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ІНФОРМАЦІЙНО-АНАЛІТИЧНА ДОВІДКА </w:t>
      </w:r>
    </w:p>
    <w:p w:rsidR="00D959BC" w:rsidRDefault="006E1592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ПРО ПІДСУМКИ РОБОТИ ЗІ ЗВЕРНЕННЯМИ ГРОМАДЯН В </w:t>
      </w:r>
      <w:r w:rsidR="00D959BC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МИКОЛАЇВСЬКІЙ </w:t>
      </w: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>РАЙВІЙСЬКА</w:t>
      </w:r>
      <w:r w:rsidR="00375F17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ДМІНІСТРАЦІЇ </w:t>
      </w:r>
    </w:p>
    <w:p w:rsidR="006E1592" w:rsidRPr="00342407" w:rsidRDefault="005919D8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ПРОТЯГОМ </w:t>
      </w:r>
      <w:r w:rsidR="006E1592" w:rsidRPr="00342407">
        <w:rPr>
          <w:rFonts w:ascii="Times New Roman" w:hAnsi="Times New Roman" w:cs="Times New Roman"/>
          <w:b/>
          <w:sz w:val="27"/>
          <w:szCs w:val="27"/>
          <w:lang w:val="uk-UA"/>
        </w:rPr>
        <w:t>2025 РОКУ</w:t>
      </w: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>Одним із найважливіших заходів щодо забезпечення законності й дисципліни в державному управлінні є право громадян на звернення до державних органів влади, органів місцевого самоврядування, підприємств, установ, організацій різних форм власності, громадських об'єднань.</w:t>
      </w:r>
    </w:p>
    <w:p w:rsidR="006E1592" w:rsidRDefault="006E1592" w:rsidP="0053717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Робота зі зверненнями громадян у </w:t>
      </w:r>
      <w:r w:rsidR="0053717B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Миколаївській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 здійснюється відповідно до Закону України «Про звернення громадян» та Указу Президента України від 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6E1592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тягом</w:t>
      </w:r>
      <w:r w:rsidR="004C3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2025 року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до райвійськадміністрації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надійшло та було розглянуто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805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 xml:space="preserve"> 971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959BC" w:rsidRDefault="00D959BC" w:rsidP="00D959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>За звітний період до Миколаївської райвійськадміністрації надійшло через органи влад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и вищого рівня 791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2024 -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831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в т.ч.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 xml:space="preserve">523           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2024-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747</w:t>
      </w:r>
      <w:r>
        <w:rPr>
          <w:rFonts w:ascii="Times New Roman" w:hAnsi="Times New Roman" w:cs="Times New Roman"/>
          <w:sz w:val="28"/>
          <w:szCs w:val="28"/>
          <w:lang w:val="uk-UA"/>
        </w:rPr>
        <w:t>) -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 xml:space="preserve"> з Урядової «гарячої лінії», 268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  - письмові з ОВА.</w:t>
      </w:r>
    </w:p>
    <w:p w:rsidR="0053717B" w:rsidRPr="0053717B" w:rsidRDefault="0053717B" w:rsidP="005371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 метою забезпечення належного розгляду звернень громадян в Миколаївській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райвійськадміністрації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 затверджено</w:t>
      </w:r>
      <w:r w:rsidR="00D959BC">
        <w:rPr>
          <w:rFonts w:ascii="Times New Roman" w:hAnsi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/>
          <w:sz w:val="28"/>
          <w:szCs w:val="28"/>
          <w:lang w:val="uk-UA"/>
        </w:rPr>
        <w:t xml:space="preserve">рафіки особистого та виїзного прийомів громадян керівництвом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райвійськадміністрації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2025 рік, які  розміщені на офіційному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райвійськдміністрації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розділі «Звернення громадян</w:t>
      </w:r>
      <w:r w:rsidR="005919D8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затверджених графіків особистих та виїзних прийомів громадян, керівництвом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проведено прийоми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прийнято 2 заяви  (у 2024 – 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Pr="00342407" w:rsidRDefault="006E1592" w:rsidP="006E1592">
      <w:pPr>
        <w:pStyle w:val="a3"/>
        <w:ind w:firstLine="709"/>
        <w:jc w:val="both"/>
        <w:rPr>
          <w:sz w:val="28"/>
          <w:szCs w:val="28"/>
          <w:lang w:val="uk-UA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звітного періоду</w:t>
      </w:r>
      <w:r w:rsidR="007F7D76"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Велико</w:t>
      </w:r>
      <w:proofErr w:type="gramStart"/>
      <w:r w:rsidRPr="00342407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2407">
        <w:rPr>
          <w:rFonts w:ascii="Times New Roman" w:hAnsi="Times New Roman" w:cs="Times New Roman"/>
          <w:sz w:val="28"/>
          <w:szCs w:val="28"/>
        </w:rPr>
        <w:t>ітчизняної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>.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Від учасників війни та бойових дій, членів багатодітних сімей, одиноких матерів,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осіб з інвалідністю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, ветеранів праці та пенсіонер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ів надійшло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 xml:space="preserve"> 2024 - 248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42407">
        <w:rPr>
          <w:sz w:val="28"/>
          <w:szCs w:val="28"/>
          <w:lang w:val="uk-UA"/>
        </w:rPr>
        <w:t xml:space="preserve"> </w:t>
      </w:r>
    </w:p>
    <w:p w:rsidR="00D959BC" w:rsidRPr="00342407" w:rsidRDefault="0053717B" w:rsidP="00D959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17B">
        <w:rPr>
          <w:rFonts w:ascii="Times New Roman" w:eastAsia="Times New Roman" w:hAnsi="Times New Roman" w:cs="Times New Roman"/>
          <w:color w:val="2E353D" w:themeColor="text1"/>
          <w:sz w:val="28"/>
          <w:szCs w:val="23"/>
          <w:lang w:val="uk-UA" w:eastAsia="uk-UA"/>
        </w:rPr>
        <w:t xml:space="preserve">Аналізуючи питання, що порушувались мешканцями </w:t>
      </w:r>
      <w:r w:rsidR="0007446A">
        <w:rPr>
          <w:rFonts w:ascii="Times New Roman" w:eastAsia="Times New Roman" w:hAnsi="Times New Roman" w:cs="Times New Roman"/>
          <w:color w:val="2E353D" w:themeColor="text1"/>
          <w:sz w:val="28"/>
          <w:szCs w:val="23"/>
          <w:lang w:val="uk-UA" w:eastAsia="uk-UA"/>
        </w:rPr>
        <w:t>району за</w:t>
      </w:r>
      <w:r>
        <w:rPr>
          <w:rFonts w:ascii="Times New Roman" w:eastAsia="Times New Roman" w:hAnsi="Times New Roman" w:cs="Times New Roman"/>
          <w:color w:val="2E353D" w:themeColor="text1"/>
          <w:sz w:val="28"/>
          <w:szCs w:val="23"/>
          <w:lang w:val="uk-UA" w:eastAsia="uk-UA"/>
        </w:rPr>
        <w:t xml:space="preserve"> 2025 року, </w:t>
      </w:r>
      <w:r w:rsidRPr="0053717B">
        <w:rPr>
          <w:rFonts w:ascii="Times New Roman" w:eastAsia="Times New Roman" w:hAnsi="Times New Roman" w:cs="Times New Roman"/>
          <w:color w:val="2E353D" w:themeColor="text1"/>
          <w:sz w:val="28"/>
          <w:szCs w:val="23"/>
          <w:lang w:val="uk-UA" w:eastAsia="uk-UA"/>
        </w:rPr>
        <w:t xml:space="preserve">слід виділити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 xml:space="preserve">сновні питання це: </w:t>
      </w:r>
      <w:r w:rsidR="005919D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–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308</w:t>
      </w:r>
      <w:r w:rsidR="005919D8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(38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>%),  комун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альне господарство – 210</w:t>
      </w:r>
      <w:r w:rsidR="00F2050A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 xml:space="preserve"> (26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>%),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 xml:space="preserve"> освіта – 24</w:t>
      </w:r>
      <w:r w:rsidR="00D959BC">
        <w:rPr>
          <w:rFonts w:ascii="Times New Roman" w:hAnsi="Times New Roman" w:cs="Times New Roman"/>
          <w:sz w:val="28"/>
          <w:szCs w:val="28"/>
          <w:lang w:val="uk-UA"/>
        </w:rPr>
        <w:t xml:space="preserve"> (3</w:t>
      </w:r>
      <w:r w:rsidR="00D959BC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</w:p>
    <w:p w:rsidR="006E1592" w:rsidRPr="00342407" w:rsidRDefault="006E1592" w:rsidP="006E1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причинами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 w:rsidRPr="00342407">
        <w:rPr>
          <w:rFonts w:ascii="Times New Roman" w:hAnsi="Times New Roman" w:cs="Times New Roman"/>
          <w:sz w:val="28"/>
          <w:szCs w:val="28"/>
        </w:rPr>
        <w:t xml:space="preserve"> району</w:t>
      </w:r>
      <w:proofErr w:type="gramStart"/>
      <w:r w:rsidRPr="00342407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6E1592" w:rsidRPr="00342407" w:rsidRDefault="006E1592" w:rsidP="0079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46A">
        <w:rPr>
          <w:rFonts w:ascii="Times New Roman" w:hAnsi="Times New Roman" w:cs="Times New Roman"/>
          <w:sz w:val="28"/>
          <w:szCs w:val="28"/>
          <w:lang w:val="uk-UA"/>
        </w:rPr>
        <w:t>У звітному періоді надійшло 19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2024 – </w:t>
      </w:r>
      <w:r w:rsidR="00C831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) колективних звернень, з урахуванням яких до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звернулось </w:t>
      </w:r>
      <w:r w:rsidR="005919D8">
        <w:rPr>
          <w:rFonts w:ascii="Times New Roman" w:hAnsi="Times New Roman" w:cs="Times New Roman"/>
          <w:sz w:val="28"/>
          <w:szCs w:val="28"/>
          <w:lang w:val="uk-UA"/>
        </w:rPr>
        <w:t>1029</w:t>
      </w:r>
      <w:r w:rsidR="00C831DD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впроваджено подання електронного звернення та запиту на публічну інформацію в електронній формі. Протягом звітного</w:t>
      </w:r>
      <w:r w:rsidR="005919D8">
        <w:rPr>
          <w:rFonts w:ascii="Times New Roman" w:hAnsi="Times New Roman" w:cs="Times New Roman"/>
          <w:sz w:val="28"/>
          <w:szCs w:val="28"/>
          <w:lang w:val="uk-UA"/>
        </w:rPr>
        <w:t xml:space="preserve"> періоду надійшло 11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звернень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минулому році </w:t>
      </w:r>
      <w:r w:rsidR="005919D8">
        <w:rPr>
          <w:rFonts w:ascii="Times New Roman" w:hAnsi="Times New Roman" w:cs="Times New Roman"/>
          <w:sz w:val="28"/>
          <w:szCs w:val="28"/>
          <w:lang w:val="uk-UA"/>
        </w:rPr>
        <w:t>222), надійшло 32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919D8">
        <w:rPr>
          <w:rFonts w:ascii="Times New Roman" w:hAnsi="Times New Roman" w:cs="Times New Roman"/>
          <w:sz w:val="28"/>
          <w:szCs w:val="28"/>
          <w:lang w:val="uk-UA"/>
        </w:rPr>
        <w:t>2024 – 15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 запитів на публічну інформацію, які відпрацьовані згідно встановлених чинним законодавством термінів.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>З 2004 року в Миколаївській районній державній адміністрації функціонує безкоштовна телефонна  «гаряча лінія» за номером (0512) 48-05-47 для подання звернень у телефонному режимі. За звітний пері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од 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>надійшов 1 дзвінок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>(у 2024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Default="006E1592" w:rsidP="006E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Миколаївською </w:t>
      </w:r>
      <w:proofErr w:type="spellStart"/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райвійськадміністрацією</w:t>
      </w:r>
      <w:proofErr w:type="spellEnd"/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протягом звітного періоду </w:t>
      </w:r>
      <w:r w:rsidRPr="0034240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узагальнювались та складались дані про звернення громадян та довідки </w:t>
      </w:r>
      <w:r w:rsidRPr="0034240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про  підсумки  розгляду  звернень  громадян  згідно  з   вищезазначеним  Указом </w:t>
      </w:r>
      <w:r w:rsidRPr="00342407">
        <w:rPr>
          <w:rFonts w:ascii="Times New Roman" w:eastAsia="Times New Roman" w:hAnsi="Times New Roman" w:cs="Times New Roman"/>
          <w:sz w:val="28"/>
          <w:szCs w:val="28"/>
          <w:lang w:val="uk-UA"/>
        </w:rPr>
        <w:t>Президента України.</w:t>
      </w:r>
    </w:p>
    <w:p w:rsidR="00D959BC" w:rsidRPr="00D959BC" w:rsidRDefault="00D959BC" w:rsidP="00D959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Створена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`ю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дозволяє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оперативно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надходження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порушуючи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відведених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діючим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Слід підкреслити, що забезпечення всебічного розгляду звернень громадян, порушених у них проблем, оперативне їх вирішення, задоволення законних прав та інтересів громадян є на сучасному етапі одним із пріоритетних завдань органів державної влади, відповідальним обов’язком їх посадових та службових осіб, фактором забезпечення суспільно-політичної та економічної стабільності в районі, області, державі.</w:t>
      </w:r>
    </w:p>
    <w:p w:rsidR="006E1592" w:rsidRPr="00342407" w:rsidRDefault="006E1592" w:rsidP="006E15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592" w:rsidRPr="00342407" w:rsidRDefault="006E1592" w:rsidP="006E15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592" w:rsidRPr="00342407" w:rsidRDefault="006E1592" w:rsidP="006E1592">
      <w:pPr>
        <w:pStyle w:val="a3"/>
        <w:ind w:left="5664"/>
        <w:rPr>
          <w:rFonts w:ascii="Times New Roman" w:hAnsi="Times New Roman"/>
          <w:lang w:val="uk-UA"/>
        </w:rPr>
      </w:pPr>
      <w:r w:rsidRPr="00342407">
        <w:rPr>
          <w:rFonts w:ascii="Times New Roman" w:hAnsi="Times New Roman" w:cs="Times New Roman"/>
          <w:lang w:val="uk-UA"/>
        </w:rPr>
        <w:t xml:space="preserve">Відділ документообігу, роботи зі зверненнями громадян та доступу до публічної інформації апарату </w:t>
      </w:r>
      <w:proofErr w:type="spellStart"/>
      <w:r w:rsidRPr="00342407">
        <w:rPr>
          <w:rFonts w:ascii="Times New Roman" w:hAnsi="Times New Roman" w:cs="Times New Roman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lang w:val="uk-UA"/>
        </w:rPr>
        <w:t xml:space="preserve"> </w:t>
      </w:r>
    </w:p>
    <w:p w:rsidR="00D46442" w:rsidRPr="00342407" w:rsidRDefault="00D46442" w:rsidP="00A05915">
      <w:pPr>
        <w:pStyle w:val="a3"/>
        <w:ind w:left="5664"/>
        <w:rPr>
          <w:rFonts w:ascii="Times New Roman" w:hAnsi="Times New Roman"/>
          <w:lang w:val="uk-UA"/>
        </w:rPr>
      </w:pPr>
    </w:p>
    <w:sectPr w:rsidR="00D46442" w:rsidRPr="00342407" w:rsidSect="00A05915">
      <w:pgSz w:w="11906" w:h="16838" w:code="9"/>
      <w:pgMar w:top="567" w:right="567" w:bottom="567" w:left="1134" w:header="709" w:footer="11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B7F33"/>
    <w:multiLevelType w:val="hybridMultilevel"/>
    <w:tmpl w:val="FDAA0258"/>
    <w:lvl w:ilvl="0" w:tplc="4D3699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690A"/>
    <w:rsid w:val="0000758E"/>
    <w:rsid w:val="000210D0"/>
    <w:rsid w:val="00040B8C"/>
    <w:rsid w:val="0007446A"/>
    <w:rsid w:val="000A1C20"/>
    <w:rsid w:val="000B1684"/>
    <w:rsid w:val="000B33CC"/>
    <w:rsid w:val="000B7F9B"/>
    <w:rsid w:val="000C210C"/>
    <w:rsid w:val="000C73F8"/>
    <w:rsid w:val="000D505E"/>
    <w:rsid w:val="000D681A"/>
    <w:rsid w:val="00174AAE"/>
    <w:rsid w:val="001C6E3D"/>
    <w:rsid w:val="001D7D01"/>
    <w:rsid w:val="0020111D"/>
    <w:rsid w:val="00203482"/>
    <w:rsid w:val="00221FB8"/>
    <w:rsid w:val="00236E6B"/>
    <w:rsid w:val="00284C36"/>
    <w:rsid w:val="00291793"/>
    <w:rsid w:val="002F5450"/>
    <w:rsid w:val="002F7DD5"/>
    <w:rsid w:val="00342407"/>
    <w:rsid w:val="00375F17"/>
    <w:rsid w:val="00387170"/>
    <w:rsid w:val="003938F0"/>
    <w:rsid w:val="00424078"/>
    <w:rsid w:val="00437B19"/>
    <w:rsid w:val="00490CCB"/>
    <w:rsid w:val="004C350A"/>
    <w:rsid w:val="004C7018"/>
    <w:rsid w:val="0052454A"/>
    <w:rsid w:val="0053717B"/>
    <w:rsid w:val="005919D8"/>
    <w:rsid w:val="005A78DD"/>
    <w:rsid w:val="005B3531"/>
    <w:rsid w:val="005D4A0B"/>
    <w:rsid w:val="005F690A"/>
    <w:rsid w:val="0062234D"/>
    <w:rsid w:val="00662511"/>
    <w:rsid w:val="00663936"/>
    <w:rsid w:val="006C19D5"/>
    <w:rsid w:val="006E1592"/>
    <w:rsid w:val="007936A2"/>
    <w:rsid w:val="007B619C"/>
    <w:rsid w:val="007D50DC"/>
    <w:rsid w:val="007F7D76"/>
    <w:rsid w:val="00825BB7"/>
    <w:rsid w:val="0082680C"/>
    <w:rsid w:val="008914A7"/>
    <w:rsid w:val="008B489D"/>
    <w:rsid w:val="008F2306"/>
    <w:rsid w:val="008F444D"/>
    <w:rsid w:val="0092773B"/>
    <w:rsid w:val="0098541C"/>
    <w:rsid w:val="00A02E5D"/>
    <w:rsid w:val="00A05915"/>
    <w:rsid w:val="00A14CE9"/>
    <w:rsid w:val="00AE7651"/>
    <w:rsid w:val="00B104B5"/>
    <w:rsid w:val="00BE0B98"/>
    <w:rsid w:val="00C14C28"/>
    <w:rsid w:val="00C625DB"/>
    <w:rsid w:val="00C66E05"/>
    <w:rsid w:val="00C831DD"/>
    <w:rsid w:val="00C946CE"/>
    <w:rsid w:val="00CD575F"/>
    <w:rsid w:val="00CF1C0C"/>
    <w:rsid w:val="00D039C5"/>
    <w:rsid w:val="00D46442"/>
    <w:rsid w:val="00D92BBE"/>
    <w:rsid w:val="00D959BC"/>
    <w:rsid w:val="00DB1F42"/>
    <w:rsid w:val="00DD25CC"/>
    <w:rsid w:val="00E476F3"/>
    <w:rsid w:val="00E5768F"/>
    <w:rsid w:val="00E65AC0"/>
    <w:rsid w:val="00E863DA"/>
    <w:rsid w:val="00EB47A0"/>
    <w:rsid w:val="00F13DE8"/>
    <w:rsid w:val="00F2050A"/>
    <w:rsid w:val="00F47825"/>
    <w:rsid w:val="00FA719D"/>
    <w:rsid w:val="00FD1C55"/>
    <w:rsid w:val="00FE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9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pk</cp:lastModifiedBy>
  <cp:revision>44</cp:revision>
  <dcterms:created xsi:type="dcterms:W3CDTF">2020-04-08T13:05:00Z</dcterms:created>
  <dcterms:modified xsi:type="dcterms:W3CDTF">2026-01-02T10:03:00Z</dcterms:modified>
</cp:coreProperties>
</file>