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CB" w:rsidRPr="00DA2A52" w:rsidRDefault="00C422CB" w:rsidP="00DA2A52">
      <w:pPr>
        <w:spacing w:before="300" w:after="300" w:line="240" w:lineRule="auto"/>
        <w:ind w:firstLine="709"/>
        <w:jc w:val="center"/>
        <w:textAlignment w:val="baseline"/>
        <w:outlineLvl w:val="0"/>
        <w:rPr>
          <w:rFonts w:ascii="Times New Roman" w:eastAsia="Times New Roman" w:hAnsi="Times New Roman" w:cs="Times New Roman"/>
          <w:b/>
          <w:bCs/>
          <w:color w:val="BF0013"/>
          <w:kern w:val="36"/>
          <w:sz w:val="28"/>
          <w:szCs w:val="28"/>
          <w:lang w:val="uk-UA" w:eastAsia="ru-RU"/>
        </w:rPr>
      </w:pPr>
      <w:r w:rsidRPr="00DA2A52">
        <w:rPr>
          <w:rFonts w:ascii="Times New Roman" w:eastAsia="Times New Roman" w:hAnsi="Times New Roman" w:cs="Times New Roman"/>
          <w:b/>
          <w:bCs/>
          <w:color w:val="BF0013"/>
          <w:kern w:val="36"/>
          <w:sz w:val="28"/>
          <w:szCs w:val="28"/>
          <w:lang w:val="uk-UA" w:eastAsia="ru-RU"/>
        </w:rPr>
        <w:t>Заява про визначення обсягу стратегічної екологічної оцінки детального плану території під будівництво</w:t>
      </w:r>
    </w:p>
    <w:p w:rsidR="00C422CB" w:rsidRPr="00DA2A52" w:rsidRDefault="00C422CB" w:rsidP="00DA2A52">
      <w:pPr>
        <w:spacing w:after="0" w:line="240" w:lineRule="auto"/>
        <w:ind w:firstLine="709"/>
        <w:jc w:val="center"/>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Заява</w:t>
      </w:r>
      <w:r w:rsidRPr="00DA2A52">
        <w:rPr>
          <w:rFonts w:ascii="Times New Roman" w:eastAsia="Times New Roman" w:hAnsi="Times New Roman" w:cs="Times New Roman"/>
          <w:b/>
          <w:bCs/>
          <w:i/>
          <w:iCs/>
          <w:sz w:val="28"/>
          <w:szCs w:val="28"/>
          <w:bdr w:val="none" w:sz="0" w:space="0" w:color="auto" w:frame="1"/>
          <w:lang w:val="uk-UA" w:eastAsia="ru-RU"/>
        </w:rPr>
        <w:br/>
        <w:t xml:space="preserve">про визначення обсягу стратегічної екологічної оцінки детального плану території під будівництво автозаправного комплексу зі зміною цільового призначення земельної ділянки </w:t>
      </w:r>
      <w:r w:rsidRPr="00DA2A52">
        <w:rPr>
          <w:rFonts w:ascii="Times New Roman" w:hAnsi="Times New Roman" w:cs="Times New Roman"/>
          <w:b/>
          <w:i/>
          <w:sz w:val="28"/>
          <w:szCs w:val="28"/>
          <w:lang w:val="uk-UA"/>
        </w:rPr>
        <w:t xml:space="preserve">площею 1,1600 га в межах території </w:t>
      </w:r>
      <w:proofErr w:type="spellStart"/>
      <w:r w:rsidRPr="00DA2A52">
        <w:rPr>
          <w:rFonts w:ascii="Times New Roman" w:hAnsi="Times New Roman" w:cs="Times New Roman"/>
          <w:b/>
          <w:i/>
          <w:sz w:val="28"/>
          <w:szCs w:val="28"/>
          <w:lang w:val="uk-UA"/>
        </w:rPr>
        <w:t>Мішково-Погоріловської</w:t>
      </w:r>
      <w:proofErr w:type="spellEnd"/>
      <w:r w:rsidRPr="00DA2A52">
        <w:rPr>
          <w:rFonts w:ascii="Times New Roman" w:hAnsi="Times New Roman" w:cs="Times New Roman"/>
          <w:b/>
          <w:i/>
          <w:sz w:val="28"/>
          <w:szCs w:val="28"/>
          <w:lang w:val="uk-UA"/>
        </w:rPr>
        <w:t xml:space="preserve"> (</w:t>
      </w:r>
      <w:proofErr w:type="spellStart"/>
      <w:r w:rsidRPr="00DA2A52">
        <w:rPr>
          <w:rFonts w:ascii="Times New Roman" w:hAnsi="Times New Roman" w:cs="Times New Roman"/>
          <w:b/>
          <w:i/>
          <w:sz w:val="28"/>
          <w:szCs w:val="28"/>
          <w:lang w:val="uk-UA"/>
        </w:rPr>
        <w:t>Коларівської</w:t>
      </w:r>
      <w:proofErr w:type="spellEnd"/>
      <w:r w:rsidRPr="00DA2A52">
        <w:rPr>
          <w:rFonts w:ascii="Times New Roman" w:hAnsi="Times New Roman" w:cs="Times New Roman"/>
          <w:b/>
          <w:i/>
          <w:sz w:val="28"/>
          <w:szCs w:val="28"/>
          <w:lang w:val="uk-UA"/>
        </w:rPr>
        <w:t>) сільської ради</w:t>
      </w:r>
    </w:p>
    <w:p w:rsidR="00DA2A52" w:rsidRDefault="00DA2A52" w:rsidP="00DA2A52">
      <w:pPr>
        <w:spacing w:after="0" w:line="240" w:lineRule="auto"/>
        <w:ind w:firstLine="709"/>
        <w:jc w:val="both"/>
        <w:textAlignment w:val="baseline"/>
        <w:rPr>
          <w:rFonts w:ascii="Times New Roman" w:eastAsia="Times New Roman" w:hAnsi="Times New Roman" w:cs="Times New Roman"/>
          <w:b/>
          <w:bCs/>
          <w:i/>
          <w:iCs/>
          <w:sz w:val="28"/>
          <w:szCs w:val="28"/>
          <w:bdr w:val="none" w:sz="0" w:space="0" w:color="auto" w:frame="1"/>
          <w:lang w:val="uk-UA" w:eastAsia="ru-RU"/>
        </w:rPr>
      </w:pP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1) Замовник стратегічної екологічної оцінки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hAnsi="Times New Roman" w:cs="Times New Roman"/>
          <w:iCs/>
          <w:color w:val="000000"/>
          <w:spacing w:val="4"/>
          <w:sz w:val="28"/>
          <w:szCs w:val="28"/>
          <w:lang w:val="uk-UA" w:eastAsia="zh-CN"/>
        </w:rPr>
        <w:t>Миколаївська районна державна адміністрація</w:t>
      </w:r>
      <w:r w:rsidRPr="00DA2A52">
        <w:rPr>
          <w:rFonts w:ascii="Times New Roman" w:eastAsia="Times New Roman" w:hAnsi="Times New Roman" w:cs="Times New Roman"/>
          <w:sz w:val="28"/>
          <w:szCs w:val="28"/>
          <w:lang w:val="uk-UA" w:eastAsia="ru-RU"/>
        </w:rPr>
        <w:t>.</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2) Вид та основні цілі документу державного планування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«Детальний план території під будівництво автозаправного комплексу зі зміною цільового призначення земельної ділянки </w:t>
      </w:r>
      <w:r w:rsidRPr="00DA2A52">
        <w:rPr>
          <w:rFonts w:ascii="Times New Roman" w:hAnsi="Times New Roman" w:cs="Times New Roman"/>
          <w:sz w:val="28"/>
          <w:szCs w:val="28"/>
          <w:lang w:val="uk-UA"/>
        </w:rPr>
        <w:t xml:space="preserve">в межах території </w:t>
      </w:r>
      <w:proofErr w:type="spellStart"/>
      <w:r w:rsidRPr="00DA2A52">
        <w:rPr>
          <w:rFonts w:ascii="Times New Roman" w:hAnsi="Times New Roman" w:cs="Times New Roman"/>
          <w:sz w:val="28"/>
          <w:szCs w:val="28"/>
          <w:lang w:val="uk-UA"/>
        </w:rPr>
        <w:t>Мішково-Погоріловської</w:t>
      </w:r>
      <w:proofErr w:type="spellEnd"/>
      <w:r w:rsidRPr="00DA2A52">
        <w:rPr>
          <w:rFonts w:ascii="Times New Roman" w:hAnsi="Times New Roman" w:cs="Times New Roman"/>
          <w:sz w:val="28"/>
          <w:szCs w:val="28"/>
          <w:lang w:val="uk-UA"/>
        </w:rPr>
        <w:t xml:space="preserve"> (</w:t>
      </w:r>
      <w:proofErr w:type="spellStart"/>
      <w:r w:rsidRPr="00DA2A52">
        <w:rPr>
          <w:rFonts w:ascii="Times New Roman" w:hAnsi="Times New Roman" w:cs="Times New Roman"/>
          <w:sz w:val="28"/>
          <w:szCs w:val="28"/>
          <w:lang w:val="uk-UA"/>
        </w:rPr>
        <w:t>Коларівської</w:t>
      </w:r>
      <w:proofErr w:type="spellEnd"/>
      <w:r w:rsidRPr="00DA2A52">
        <w:rPr>
          <w:rFonts w:ascii="Times New Roman" w:hAnsi="Times New Roman" w:cs="Times New Roman"/>
          <w:sz w:val="28"/>
          <w:szCs w:val="28"/>
          <w:lang w:val="uk-UA"/>
        </w:rPr>
        <w:t>) сільської ради</w:t>
      </w:r>
      <w:r w:rsidRPr="00DA2A52">
        <w:rPr>
          <w:rFonts w:ascii="Times New Roman" w:eastAsia="Times New Roman" w:hAnsi="Times New Roman" w:cs="Times New Roman"/>
          <w:sz w:val="28"/>
          <w:szCs w:val="28"/>
          <w:lang w:val="uk-UA" w:eastAsia="ru-RU"/>
        </w:rPr>
        <w:t>»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можливого розташування об’єкту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території району, згідно п.4.1. ДБН Б.1.1-14:2012 «Склад та зміст детального плану території»; визначення містобудівних умов та обмежень забудови земельної ділянки.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«Детальний план території під будівництво автозаправного комплексу зі зміною цільового призначення земельної ділянки </w:t>
      </w:r>
      <w:r w:rsidRPr="00DA2A52">
        <w:rPr>
          <w:rFonts w:ascii="Times New Roman" w:hAnsi="Times New Roman" w:cs="Times New Roman"/>
          <w:sz w:val="28"/>
          <w:szCs w:val="28"/>
          <w:lang w:val="uk-UA"/>
        </w:rPr>
        <w:t xml:space="preserve">в межах території </w:t>
      </w:r>
      <w:proofErr w:type="spellStart"/>
      <w:r w:rsidRPr="00DA2A52">
        <w:rPr>
          <w:rFonts w:ascii="Times New Roman" w:hAnsi="Times New Roman" w:cs="Times New Roman"/>
          <w:sz w:val="28"/>
          <w:szCs w:val="28"/>
          <w:lang w:val="uk-UA"/>
        </w:rPr>
        <w:t>Мішково-Погоріловської</w:t>
      </w:r>
      <w:proofErr w:type="spellEnd"/>
      <w:r w:rsidRPr="00DA2A52">
        <w:rPr>
          <w:rFonts w:ascii="Times New Roman" w:hAnsi="Times New Roman" w:cs="Times New Roman"/>
          <w:sz w:val="28"/>
          <w:szCs w:val="28"/>
          <w:lang w:val="uk-UA"/>
        </w:rPr>
        <w:t xml:space="preserve"> (</w:t>
      </w:r>
      <w:proofErr w:type="spellStart"/>
      <w:r w:rsidRPr="00DA2A52">
        <w:rPr>
          <w:rFonts w:ascii="Times New Roman" w:hAnsi="Times New Roman" w:cs="Times New Roman"/>
          <w:sz w:val="28"/>
          <w:szCs w:val="28"/>
          <w:lang w:val="uk-UA"/>
        </w:rPr>
        <w:t>Коларівської</w:t>
      </w:r>
      <w:proofErr w:type="spellEnd"/>
      <w:r w:rsidRPr="00DA2A52">
        <w:rPr>
          <w:rFonts w:ascii="Times New Roman" w:hAnsi="Times New Roman" w:cs="Times New Roman"/>
          <w:sz w:val="28"/>
          <w:szCs w:val="28"/>
          <w:lang w:val="uk-UA"/>
        </w:rPr>
        <w:t>) сільської ради</w:t>
      </w:r>
      <w:r w:rsidRPr="00DA2A52">
        <w:rPr>
          <w:rFonts w:ascii="Times New Roman" w:eastAsia="Times New Roman" w:hAnsi="Times New Roman" w:cs="Times New Roman"/>
          <w:sz w:val="28"/>
          <w:szCs w:val="28"/>
          <w:lang w:val="uk-UA" w:eastAsia="ru-RU"/>
        </w:rPr>
        <w:t xml:space="preserve">» розроблено відповідно до </w:t>
      </w:r>
      <w:r w:rsidRPr="00DA2A52">
        <w:rPr>
          <w:rStyle w:val="4"/>
          <w:rFonts w:ascii="Times New Roman" w:hAnsi="Times New Roman" w:cs="Times New Roman"/>
          <w:sz w:val="28"/>
          <w:szCs w:val="28"/>
        </w:rPr>
        <w:t>Розпорядження Миколаївської районної державної адміністрації № 48-р від 02.03.2021 р.</w:t>
      </w:r>
      <w:r w:rsidRPr="00DA2A52">
        <w:rPr>
          <w:rFonts w:ascii="Times New Roman" w:eastAsia="Times New Roman" w:hAnsi="Times New Roman" w:cs="Times New Roman"/>
          <w:sz w:val="28"/>
          <w:szCs w:val="28"/>
          <w:lang w:val="uk-UA" w:eastAsia="ru-RU"/>
        </w:rPr>
        <w:t>.</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Затверджений детальний план є основою для визначення вихідних даних для: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розроблення проектів забудови територій мікрорайонів, кварталів, комплексів забудови, окремих земельних ділянок;</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lastRenderedPageBreak/>
        <w:t>- відведення, вилучення земельних ділянок, встановлення та зміни їх цільового призначення, розміщення об'єктів будівництва, реконструкції забудови;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визначення (уточнення) містобудівних умов та обмежень;</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проектування будинків і споруд різного призначення;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проектування мереж і споруд інженерно-транспортної інфраструктури та інженерного забезпечення території;</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проведення гідравлічних розрахунків інженерних мереж;</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проведення містобудівних розрахунків у разі інвестиційних намірів щодо</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забудови або зміни допустимого виду використання об'єкта нерухомого майна;</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розроблення схеми санітарного очищення і прибирання територій;</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розроблення проектів земельних відводів окремих земельних ділянок;</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розроблення проектів землеустрою щодо впорядкування території для містобудівних</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потреб.</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Детальним планом території під будівництво автозаправного комплексу зі зміною цільового призначення земельної ділянки </w:t>
      </w:r>
      <w:r w:rsidRPr="00DA2A52">
        <w:rPr>
          <w:rFonts w:ascii="Times New Roman" w:hAnsi="Times New Roman" w:cs="Times New Roman"/>
          <w:sz w:val="28"/>
          <w:szCs w:val="28"/>
          <w:lang w:val="uk-UA"/>
        </w:rPr>
        <w:t xml:space="preserve">в межах території </w:t>
      </w:r>
      <w:proofErr w:type="spellStart"/>
      <w:r w:rsidRPr="00DA2A52">
        <w:rPr>
          <w:rFonts w:ascii="Times New Roman" w:hAnsi="Times New Roman" w:cs="Times New Roman"/>
          <w:sz w:val="28"/>
          <w:szCs w:val="28"/>
          <w:lang w:val="uk-UA"/>
        </w:rPr>
        <w:t>Мішково-Погоріловської</w:t>
      </w:r>
      <w:proofErr w:type="spellEnd"/>
      <w:r w:rsidRPr="00DA2A52">
        <w:rPr>
          <w:rFonts w:ascii="Times New Roman" w:hAnsi="Times New Roman" w:cs="Times New Roman"/>
          <w:sz w:val="28"/>
          <w:szCs w:val="28"/>
          <w:lang w:val="uk-UA"/>
        </w:rPr>
        <w:t xml:space="preserve"> (</w:t>
      </w:r>
      <w:proofErr w:type="spellStart"/>
      <w:r w:rsidRPr="00DA2A52">
        <w:rPr>
          <w:rFonts w:ascii="Times New Roman" w:hAnsi="Times New Roman" w:cs="Times New Roman"/>
          <w:sz w:val="28"/>
          <w:szCs w:val="28"/>
          <w:lang w:val="uk-UA"/>
        </w:rPr>
        <w:t>Коларівської</w:t>
      </w:r>
      <w:proofErr w:type="spellEnd"/>
      <w:r w:rsidRPr="00DA2A52">
        <w:rPr>
          <w:rFonts w:ascii="Times New Roman" w:hAnsi="Times New Roman" w:cs="Times New Roman"/>
          <w:sz w:val="28"/>
          <w:szCs w:val="28"/>
          <w:lang w:val="uk-UA"/>
        </w:rPr>
        <w:t>) сільської ради</w:t>
      </w:r>
      <w:r w:rsidRPr="00DA2A52">
        <w:rPr>
          <w:rFonts w:ascii="Times New Roman" w:eastAsia="Times New Roman" w:hAnsi="Times New Roman" w:cs="Times New Roman"/>
          <w:sz w:val="28"/>
          <w:szCs w:val="28"/>
          <w:lang w:val="uk-UA" w:eastAsia="ru-RU"/>
        </w:rPr>
        <w:t>, передбачається визначення граничних параметрів об’єкта і допустимого функціонального використання території в умовах існуючої ситуації. Одним з найважливіших критеріїв, за яким проводиться обґрунтування можливості розміщення, є прогнозований вплив на навколишнє середовище, а також міри, які сприяють охороні навколишнього природного середовища від очікуваних негативних впливів.</w:t>
      </w:r>
    </w:p>
    <w:p w:rsid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Існуюча земельна ділянка  площею 1,16 га, </w:t>
      </w:r>
      <w:proofErr w:type="spellStart"/>
      <w:r w:rsidRPr="00DA2A52">
        <w:rPr>
          <w:rFonts w:ascii="Times New Roman" w:eastAsia="Times New Roman" w:hAnsi="Times New Roman" w:cs="Times New Roman"/>
          <w:sz w:val="28"/>
          <w:szCs w:val="28"/>
          <w:lang w:val="uk-UA" w:eastAsia="ru-RU"/>
        </w:rPr>
        <w:t>кад</w:t>
      </w:r>
      <w:proofErr w:type="spellEnd"/>
      <w:r w:rsidRPr="00DA2A52">
        <w:rPr>
          <w:rFonts w:ascii="Times New Roman" w:eastAsia="Times New Roman" w:hAnsi="Times New Roman" w:cs="Times New Roman"/>
          <w:sz w:val="28"/>
          <w:szCs w:val="28"/>
          <w:lang w:val="uk-UA" w:eastAsia="ru-RU"/>
        </w:rPr>
        <w:t xml:space="preserve">. № </w:t>
      </w:r>
      <w:r w:rsidRPr="00DA2A52">
        <w:rPr>
          <w:rFonts w:ascii="Times New Roman" w:hAnsi="Times New Roman" w:cs="Times New Roman"/>
          <w:sz w:val="28"/>
          <w:szCs w:val="28"/>
          <w:lang w:val="uk-UA"/>
        </w:rPr>
        <w:t>4823381700:07:000:0811</w:t>
      </w:r>
      <w:r w:rsidRPr="00DA2A52">
        <w:rPr>
          <w:rFonts w:ascii="Times New Roman" w:eastAsia="Times New Roman" w:hAnsi="Times New Roman" w:cs="Times New Roman"/>
          <w:sz w:val="28"/>
          <w:szCs w:val="28"/>
          <w:lang w:val="uk-UA" w:eastAsia="ru-RU"/>
        </w:rPr>
        <w:t xml:space="preserve">, надавалась для ОСГ. На проектованій ділянці планується  будівництво автозаправного  комплексу зі зміною цільового призначення земельної ділянки. Земельна ділянка призначатиметься  для </w:t>
      </w:r>
      <w:r w:rsidRPr="00DA2A52">
        <w:rPr>
          <w:rFonts w:ascii="Times New Roman" w:hAnsi="Times New Roman" w:cs="Times New Roman"/>
          <w:color w:val="333333"/>
          <w:sz w:val="28"/>
          <w:szCs w:val="28"/>
          <w:shd w:val="clear" w:color="auto" w:fill="FFFFFF"/>
          <w:lang w:val="uk-UA"/>
        </w:rPr>
        <w:t>розміщення та експлуатації об'єктів дорожнього сервісу (12.11)</w:t>
      </w:r>
      <w:r w:rsidRPr="00DA2A52">
        <w:rPr>
          <w:rFonts w:ascii="Times New Roman" w:eastAsia="Times New Roman" w:hAnsi="Times New Roman" w:cs="Times New Roman"/>
          <w:sz w:val="28"/>
          <w:szCs w:val="28"/>
          <w:lang w:val="uk-UA" w:eastAsia="ru-RU"/>
        </w:rPr>
        <w:t>.</w:t>
      </w:r>
    </w:p>
    <w:p w:rsidR="00DA2A52" w:rsidRDefault="00C422CB" w:rsidP="00DA2A52">
      <w:pPr>
        <w:spacing w:after="0" w:line="240" w:lineRule="auto"/>
        <w:ind w:firstLine="709"/>
        <w:jc w:val="both"/>
        <w:textAlignment w:val="baseline"/>
        <w:rPr>
          <w:rFonts w:ascii="Times New Roman" w:hAnsi="Times New Roman" w:cs="Times New Roman"/>
          <w:sz w:val="28"/>
          <w:szCs w:val="28"/>
          <w:lang w:val="uk-UA"/>
        </w:rPr>
      </w:pPr>
      <w:r w:rsidRPr="00DA2A52">
        <w:rPr>
          <w:rFonts w:ascii="Times New Roman" w:hAnsi="Times New Roman" w:cs="Times New Roman"/>
          <w:sz w:val="28"/>
          <w:szCs w:val="28"/>
          <w:lang w:val="uk-UA"/>
        </w:rPr>
        <w:t xml:space="preserve">За потужністю та  технологічними рішеннями проектний </w:t>
      </w:r>
      <w:proofErr w:type="spellStart"/>
      <w:r w:rsidRPr="00DA2A52">
        <w:rPr>
          <w:rFonts w:ascii="Times New Roman" w:hAnsi="Times New Roman" w:cs="Times New Roman"/>
          <w:sz w:val="28"/>
          <w:szCs w:val="28"/>
          <w:lang w:val="uk-UA"/>
        </w:rPr>
        <w:t>АЗК</w:t>
      </w:r>
      <w:proofErr w:type="spellEnd"/>
      <w:r w:rsidRPr="00DA2A52">
        <w:rPr>
          <w:rFonts w:ascii="Times New Roman" w:hAnsi="Times New Roman" w:cs="Times New Roman"/>
          <w:sz w:val="28"/>
          <w:szCs w:val="28"/>
          <w:lang w:val="uk-UA"/>
        </w:rPr>
        <w:t xml:space="preserve"> відноситься до типу А (розміщення резервуарів палива роздільне, підземне) та категорія за потужністю </w:t>
      </w:r>
      <w:proofErr w:type="spellStart"/>
      <w:r w:rsidRPr="00DA2A52">
        <w:rPr>
          <w:rFonts w:ascii="Times New Roman" w:hAnsi="Times New Roman" w:cs="Times New Roman"/>
          <w:sz w:val="28"/>
          <w:szCs w:val="28"/>
          <w:lang w:val="uk-UA"/>
        </w:rPr>
        <w:t>ІIІ-велика.</w:t>
      </w:r>
      <w:proofErr w:type="spellEnd"/>
    </w:p>
    <w:p w:rsidR="00DA2A52" w:rsidRDefault="00C422CB" w:rsidP="00DA2A52">
      <w:pPr>
        <w:spacing w:after="0" w:line="240" w:lineRule="auto"/>
        <w:ind w:firstLine="709"/>
        <w:jc w:val="both"/>
        <w:textAlignment w:val="baseline"/>
        <w:rPr>
          <w:rFonts w:ascii="Times New Roman" w:hAnsi="Times New Roman" w:cs="Times New Roman"/>
          <w:sz w:val="28"/>
          <w:szCs w:val="28"/>
          <w:lang w:val="uk-UA"/>
        </w:rPr>
      </w:pPr>
      <w:r w:rsidRPr="00DA2A52">
        <w:rPr>
          <w:rFonts w:ascii="Times New Roman" w:hAnsi="Times New Roman" w:cs="Times New Roman"/>
          <w:sz w:val="28"/>
          <w:szCs w:val="28"/>
          <w:lang w:val="uk-UA"/>
        </w:rPr>
        <w:t xml:space="preserve">Санітарно-захисна  зона  (СЗЗ)  від  джерел  викидів  </w:t>
      </w:r>
      <w:proofErr w:type="spellStart"/>
      <w:r w:rsidRPr="00DA2A52">
        <w:rPr>
          <w:rFonts w:ascii="Times New Roman" w:hAnsi="Times New Roman" w:cs="Times New Roman"/>
          <w:sz w:val="28"/>
          <w:szCs w:val="28"/>
          <w:lang w:val="uk-UA"/>
        </w:rPr>
        <w:t>АЗК</w:t>
      </w:r>
      <w:proofErr w:type="spellEnd"/>
      <w:r w:rsidRPr="00DA2A52">
        <w:rPr>
          <w:rFonts w:ascii="Times New Roman" w:hAnsi="Times New Roman" w:cs="Times New Roman"/>
          <w:sz w:val="28"/>
          <w:szCs w:val="28"/>
          <w:lang w:val="uk-UA"/>
        </w:rPr>
        <w:t xml:space="preserve">  становить 50м.    Інші планувальні обмеження при розташуванні </w:t>
      </w:r>
      <w:proofErr w:type="spellStart"/>
      <w:r w:rsidRPr="00DA2A52">
        <w:rPr>
          <w:rFonts w:ascii="Times New Roman" w:hAnsi="Times New Roman" w:cs="Times New Roman"/>
          <w:sz w:val="28"/>
          <w:szCs w:val="28"/>
          <w:lang w:val="uk-UA"/>
        </w:rPr>
        <w:t>АЗК</w:t>
      </w:r>
      <w:proofErr w:type="spellEnd"/>
      <w:r w:rsidRPr="00DA2A52">
        <w:rPr>
          <w:rFonts w:ascii="Times New Roman" w:hAnsi="Times New Roman" w:cs="Times New Roman"/>
          <w:sz w:val="28"/>
          <w:szCs w:val="28"/>
          <w:lang w:val="uk-UA"/>
        </w:rPr>
        <w:t xml:space="preserve">:  </w:t>
      </w:r>
    </w:p>
    <w:p w:rsidR="00DA2A52" w:rsidRDefault="00C422CB" w:rsidP="00DA2A52">
      <w:pPr>
        <w:spacing w:after="0" w:line="240" w:lineRule="auto"/>
        <w:ind w:firstLine="709"/>
        <w:jc w:val="both"/>
        <w:textAlignment w:val="baseline"/>
        <w:rPr>
          <w:rFonts w:ascii="Times New Roman" w:hAnsi="Times New Roman" w:cs="Times New Roman"/>
          <w:sz w:val="28"/>
          <w:szCs w:val="28"/>
          <w:lang w:val="uk-UA"/>
        </w:rPr>
      </w:pPr>
      <w:r w:rsidRPr="00DA2A52">
        <w:rPr>
          <w:rFonts w:ascii="Times New Roman" w:hAnsi="Times New Roman" w:cs="Times New Roman"/>
          <w:sz w:val="28"/>
          <w:szCs w:val="28"/>
          <w:lang w:val="uk-UA"/>
        </w:rPr>
        <w:t xml:space="preserve">−  Охоронні зони:  </w:t>
      </w:r>
    </w:p>
    <w:p w:rsidR="00DA2A52" w:rsidRDefault="00C422CB" w:rsidP="00DA2A52">
      <w:pPr>
        <w:spacing w:after="0" w:line="240" w:lineRule="auto"/>
        <w:ind w:firstLine="709"/>
        <w:jc w:val="both"/>
        <w:textAlignment w:val="baseline"/>
        <w:rPr>
          <w:rFonts w:ascii="Times New Roman" w:hAnsi="Times New Roman" w:cs="Times New Roman"/>
          <w:sz w:val="28"/>
          <w:szCs w:val="28"/>
          <w:lang w:val="uk-UA"/>
        </w:rPr>
      </w:pPr>
      <w:r w:rsidRPr="00DA2A52">
        <w:rPr>
          <w:rFonts w:ascii="Times New Roman" w:hAnsi="Times New Roman" w:cs="Times New Roman"/>
          <w:sz w:val="28"/>
          <w:szCs w:val="28"/>
          <w:lang w:val="uk-UA"/>
        </w:rPr>
        <w:t xml:space="preserve">малих очисних споруд </w:t>
      </w:r>
      <w:proofErr w:type="spellStart"/>
      <w:r w:rsidRPr="00DA2A52">
        <w:rPr>
          <w:rFonts w:ascii="Times New Roman" w:hAnsi="Times New Roman" w:cs="Times New Roman"/>
          <w:sz w:val="28"/>
          <w:szCs w:val="28"/>
          <w:lang w:val="uk-UA"/>
        </w:rPr>
        <w:t>госппобутової</w:t>
      </w:r>
      <w:proofErr w:type="spellEnd"/>
      <w:r w:rsidRPr="00DA2A52">
        <w:rPr>
          <w:rFonts w:ascii="Times New Roman" w:hAnsi="Times New Roman" w:cs="Times New Roman"/>
          <w:sz w:val="28"/>
          <w:szCs w:val="28"/>
          <w:lang w:val="uk-UA"/>
        </w:rPr>
        <w:t xml:space="preserve"> каналізації –  8 м,  </w:t>
      </w:r>
    </w:p>
    <w:p w:rsidR="00DA2A52" w:rsidRDefault="00C422CB" w:rsidP="00DA2A52">
      <w:pPr>
        <w:spacing w:after="0" w:line="240" w:lineRule="auto"/>
        <w:ind w:firstLine="709"/>
        <w:jc w:val="both"/>
        <w:textAlignment w:val="baseline"/>
        <w:rPr>
          <w:rFonts w:ascii="Times New Roman" w:hAnsi="Times New Roman" w:cs="Times New Roman"/>
          <w:sz w:val="28"/>
          <w:szCs w:val="28"/>
          <w:lang w:val="uk-UA"/>
        </w:rPr>
      </w:pPr>
      <w:r w:rsidRPr="00DA2A52">
        <w:rPr>
          <w:rFonts w:ascii="Times New Roman" w:hAnsi="Times New Roman" w:cs="Times New Roman"/>
          <w:sz w:val="28"/>
          <w:szCs w:val="28"/>
          <w:lang w:val="uk-UA"/>
        </w:rPr>
        <w:t xml:space="preserve">мереж водопроводу – 5м,  мереж каналізації – 5 м.  </w:t>
      </w:r>
    </w:p>
    <w:p w:rsidR="00C422CB" w:rsidRPr="00DA2A52" w:rsidRDefault="00C422CB" w:rsidP="00DA2A52">
      <w:pPr>
        <w:spacing w:after="0" w:line="240" w:lineRule="auto"/>
        <w:ind w:firstLine="709"/>
        <w:jc w:val="both"/>
        <w:textAlignment w:val="baseline"/>
        <w:rPr>
          <w:rFonts w:ascii="Times New Roman" w:hAnsi="Times New Roman" w:cs="Times New Roman"/>
          <w:sz w:val="28"/>
          <w:szCs w:val="28"/>
          <w:lang w:val="uk-UA"/>
        </w:rPr>
      </w:pPr>
      <w:r w:rsidRPr="00DA2A52">
        <w:rPr>
          <w:rFonts w:ascii="Times New Roman" w:hAnsi="Times New Roman" w:cs="Times New Roman"/>
          <w:sz w:val="28"/>
          <w:szCs w:val="28"/>
          <w:lang w:val="uk-UA"/>
        </w:rPr>
        <w:lastRenderedPageBreak/>
        <w:t xml:space="preserve">Згідно з ДБН В.1.1-7-2002 «Пожежна безпека об'єктів будівництва» </w:t>
      </w:r>
      <w:r w:rsidR="00DA2A52">
        <w:rPr>
          <w:rFonts w:ascii="Times New Roman" w:hAnsi="Times New Roman" w:cs="Times New Roman"/>
          <w:sz w:val="28"/>
          <w:szCs w:val="28"/>
          <w:lang w:val="uk-UA"/>
        </w:rPr>
        <w:t>ступінь</w:t>
      </w:r>
      <w:r w:rsidRPr="00DA2A52">
        <w:rPr>
          <w:rFonts w:ascii="Times New Roman" w:hAnsi="Times New Roman" w:cs="Times New Roman"/>
          <w:sz w:val="28"/>
          <w:szCs w:val="28"/>
          <w:lang w:val="uk-UA"/>
        </w:rPr>
        <w:t xml:space="preserve"> вогнестійкості будівлі операторської </w:t>
      </w:r>
      <w:proofErr w:type="spellStart"/>
      <w:r w:rsidRPr="00DA2A52">
        <w:rPr>
          <w:rFonts w:ascii="Times New Roman" w:hAnsi="Times New Roman" w:cs="Times New Roman"/>
          <w:sz w:val="28"/>
          <w:szCs w:val="28"/>
          <w:lang w:val="uk-UA"/>
        </w:rPr>
        <w:t>АЗК</w:t>
      </w:r>
      <w:proofErr w:type="spellEnd"/>
      <w:r w:rsidRPr="00DA2A52">
        <w:rPr>
          <w:rFonts w:ascii="Times New Roman" w:hAnsi="Times New Roman" w:cs="Times New Roman"/>
          <w:sz w:val="28"/>
          <w:szCs w:val="28"/>
          <w:lang w:val="uk-UA"/>
        </w:rPr>
        <w:t xml:space="preserve"> – IІI ступінь  вогнестійкості.</w:t>
      </w:r>
    </w:p>
    <w:p w:rsidR="00C422CB" w:rsidRPr="00DA2A52" w:rsidRDefault="00C422CB" w:rsidP="00DA2A52">
      <w:pPr>
        <w:pStyle w:val="220"/>
        <w:keepNext/>
        <w:keepLines/>
        <w:spacing w:before="0" w:after="0" w:line="240" w:lineRule="auto"/>
        <w:ind w:firstLine="709"/>
        <w:jc w:val="both"/>
        <w:rPr>
          <w:rFonts w:ascii="Times New Roman" w:hAnsi="Times New Roman" w:cs="Times New Roman"/>
          <w:lang w:val="uk-UA"/>
        </w:rPr>
      </w:pPr>
      <w:r w:rsidRPr="00DA2A52">
        <w:rPr>
          <w:rFonts w:ascii="Times New Roman" w:hAnsi="Times New Roman" w:cs="Times New Roman"/>
          <w:lang w:val="uk-UA"/>
        </w:rPr>
        <w:t>Автозаправний комплекс (з магазином супутніх товарів, буфетом)  призначено для прийому, зберігання та відпуску в легковий і вантажний  автотранспорт бензинів марки А-95, А-93, А-92, дизельним паливом (</w:t>
      </w:r>
      <w:proofErr w:type="spellStart"/>
      <w:r w:rsidRPr="00DA2A52">
        <w:rPr>
          <w:rFonts w:ascii="Times New Roman" w:hAnsi="Times New Roman" w:cs="Times New Roman"/>
          <w:lang w:val="uk-UA"/>
        </w:rPr>
        <w:t>ДП</w:t>
      </w:r>
      <w:proofErr w:type="spellEnd"/>
      <w:r w:rsidRPr="00DA2A52">
        <w:rPr>
          <w:rFonts w:ascii="Times New Roman" w:hAnsi="Times New Roman" w:cs="Times New Roman"/>
          <w:lang w:val="uk-UA"/>
        </w:rPr>
        <w:t xml:space="preserve">), пропан-бутаном і відноситься до об'єктів підвищеної небезпеки 2 класу. </w:t>
      </w:r>
      <w:proofErr w:type="spellStart"/>
      <w:r w:rsidRPr="00DA2A52">
        <w:rPr>
          <w:rFonts w:ascii="Times New Roman" w:hAnsi="Times New Roman" w:cs="Times New Roman"/>
          <w:lang w:val="uk-UA"/>
        </w:rPr>
        <w:t>АЗК</w:t>
      </w:r>
      <w:proofErr w:type="spellEnd"/>
      <w:r w:rsidRPr="00DA2A52">
        <w:rPr>
          <w:rFonts w:ascii="Times New Roman" w:hAnsi="Times New Roman" w:cs="Times New Roman"/>
          <w:lang w:val="uk-UA"/>
        </w:rPr>
        <w:t xml:space="preserve"> спроможна відпускати  паливо одночасно  в п’ять  автомобілів. </w:t>
      </w:r>
    </w:p>
    <w:p w:rsidR="00C422CB" w:rsidRPr="00DA2A52" w:rsidRDefault="00C422CB" w:rsidP="00DA2A52">
      <w:pPr>
        <w:pStyle w:val="220"/>
        <w:keepNext/>
        <w:keepLines/>
        <w:spacing w:before="0" w:after="0" w:line="240" w:lineRule="auto"/>
        <w:ind w:left="708" w:firstLine="709"/>
        <w:jc w:val="both"/>
        <w:rPr>
          <w:rFonts w:ascii="Times New Roman" w:hAnsi="Times New Roman" w:cs="Times New Roman"/>
          <w:lang w:val="uk-UA"/>
        </w:rPr>
      </w:pPr>
      <w:r w:rsidRPr="00DA2A52">
        <w:rPr>
          <w:rFonts w:ascii="Times New Roman" w:hAnsi="Times New Roman" w:cs="Times New Roman"/>
          <w:lang w:val="uk-UA"/>
        </w:rPr>
        <w:t xml:space="preserve">Об’єм середньої  разової    заправки  автотранспорту:  вантажних  –  40  л; легкових –   20 л.   </w:t>
      </w:r>
    </w:p>
    <w:p w:rsidR="00C422CB" w:rsidRPr="00DA2A52" w:rsidRDefault="00C422CB" w:rsidP="00DA2A52">
      <w:pPr>
        <w:pStyle w:val="220"/>
        <w:keepNext/>
        <w:keepLines/>
        <w:spacing w:before="0" w:after="0" w:line="240" w:lineRule="auto"/>
        <w:ind w:firstLine="709"/>
        <w:jc w:val="both"/>
        <w:rPr>
          <w:rFonts w:ascii="Times New Roman" w:hAnsi="Times New Roman" w:cs="Times New Roman"/>
          <w:lang w:val="uk-UA"/>
        </w:rPr>
      </w:pPr>
      <w:r w:rsidRPr="00DA2A52">
        <w:rPr>
          <w:rFonts w:ascii="Times New Roman" w:hAnsi="Times New Roman" w:cs="Times New Roman"/>
          <w:lang w:val="uk-UA"/>
        </w:rPr>
        <w:t>Резервуарний парк зберігання і відпуску рідкого палива складає 200 м</w:t>
      </w:r>
      <w:r w:rsidRPr="00DA2A52">
        <w:rPr>
          <w:rFonts w:ascii="Times New Roman" w:hAnsi="Times New Roman" w:cs="Times New Roman"/>
          <w:vertAlign w:val="superscript"/>
          <w:lang w:val="uk-UA"/>
        </w:rPr>
        <w:t>3</w:t>
      </w:r>
      <w:r w:rsidR="00DA2A52">
        <w:rPr>
          <w:rFonts w:ascii="Times New Roman" w:hAnsi="Times New Roman" w:cs="Times New Roman"/>
          <w:lang w:val="uk-UA"/>
        </w:rPr>
        <w:t xml:space="preserve"> </w:t>
      </w:r>
      <w:r w:rsidRPr="00DA2A52">
        <w:rPr>
          <w:rFonts w:ascii="Times New Roman" w:hAnsi="Times New Roman" w:cs="Times New Roman"/>
          <w:lang w:val="uk-UA"/>
        </w:rPr>
        <w:t>(4 х 50 м</w:t>
      </w:r>
      <w:r w:rsidRPr="00DA2A52">
        <w:rPr>
          <w:rFonts w:ascii="Times New Roman" w:hAnsi="Times New Roman" w:cs="Times New Roman"/>
          <w:vertAlign w:val="superscript"/>
          <w:lang w:val="uk-UA"/>
        </w:rPr>
        <w:t>3</w:t>
      </w:r>
      <w:r w:rsidRPr="00DA2A52">
        <w:rPr>
          <w:rFonts w:ascii="Times New Roman" w:hAnsi="Times New Roman" w:cs="Times New Roman"/>
          <w:lang w:val="uk-UA"/>
        </w:rPr>
        <w:t xml:space="preserve">).  </w:t>
      </w:r>
    </w:p>
    <w:p w:rsidR="00C422CB" w:rsidRPr="00DA2A52" w:rsidRDefault="00C422CB" w:rsidP="00DA2A52">
      <w:pPr>
        <w:pStyle w:val="220"/>
        <w:keepNext/>
        <w:keepLines/>
        <w:spacing w:before="0" w:after="0" w:line="240" w:lineRule="auto"/>
        <w:ind w:firstLine="709"/>
        <w:jc w:val="both"/>
        <w:rPr>
          <w:rFonts w:ascii="Times New Roman" w:hAnsi="Times New Roman" w:cs="Times New Roman"/>
          <w:lang w:val="uk-UA"/>
        </w:rPr>
      </w:pPr>
      <w:r w:rsidRPr="00DA2A52">
        <w:rPr>
          <w:rFonts w:ascii="Times New Roman" w:hAnsi="Times New Roman" w:cs="Times New Roman"/>
          <w:lang w:val="uk-UA"/>
        </w:rPr>
        <w:t>Наземний модуль для скрапленого газу об’ємом – 9,9 м</w:t>
      </w:r>
      <w:r w:rsidRPr="00DA2A52">
        <w:rPr>
          <w:rFonts w:ascii="Times New Roman" w:hAnsi="Times New Roman" w:cs="Times New Roman"/>
          <w:vertAlign w:val="superscript"/>
          <w:lang w:val="uk-UA"/>
        </w:rPr>
        <w:t>3</w:t>
      </w:r>
      <w:r w:rsidRPr="00DA2A52">
        <w:rPr>
          <w:rFonts w:ascii="Times New Roman" w:hAnsi="Times New Roman" w:cs="Times New Roman"/>
          <w:lang w:val="uk-UA"/>
        </w:rPr>
        <w:t xml:space="preserve">. </w:t>
      </w:r>
    </w:p>
    <w:p w:rsidR="00C422CB" w:rsidRPr="00DA2A52" w:rsidRDefault="00C422CB" w:rsidP="00DA2A52">
      <w:pPr>
        <w:pStyle w:val="220"/>
        <w:keepNext/>
        <w:keepLines/>
        <w:spacing w:before="0" w:after="0" w:line="240" w:lineRule="auto"/>
        <w:ind w:firstLine="709"/>
        <w:jc w:val="both"/>
        <w:rPr>
          <w:rFonts w:ascii="Times New Roman" w:hAnsi="Times New Roman" w:cs="Times New Roman"/>
          <w:lang w:val="uk-UA"/>
        </w:rPr>
      </w:pPr>
      <w:r w:rsidRPr="00DA2A52">
        <w:rPr>
          <w:rFonts w:ascii="Times New Roman" w:hAnsi="Times New Roman" w:cs="Times New Roman"/>
          <w:lang w:val="uk-UA"/>
        </w:rPr>
        <w:t xml:space="preserve">Постачання  нафтопродуктів та скрапленого газу на  </w:t>
      </w:r>
      <w:proofErr w:type="spellStart"/>
      <w:r w:rsidRPr="00DA2A52">
        <w:rPr>
          <w:rFonts w:ascii="Times New Roman" w:hAnsi="Times New Roman" w:cs="Times New Roman"/>
          <w:lang w:val="uk-UA"/>
        </w:rPr>
        <w:t>АЗК</w:t>
      </w:r>
      <w:proofErr w:type="spellEnd"/>
      <w:r w:rsidRPr="00DA2A52">
        <w:rPr>
          <w:rFonts w:ascii="Times New Roman" w:hAnsi="Times New Roman" w:cs="Times New Roman"/>
          <w:lang w:val="uk-UA"/>
        </w:rPr>
        <w:t xml:space="preserve"> передбачається  спец автоцистернами.</w:t>
      </w:r>
    </w:p>
    <w:p w:rsidR="00C422CB" w:rsidRPr="00DA2A52" w:rsidRDefault="00C422CB" w:rsidP="00DA2A52">
      <w:pPr>
        <w:pStyle w:val="220"/>
        <w:keepNext/>
        <w:keepLines/>
        <w:spacing w:before="0" w:after="0" w:line="240" w:lineRule="auto"/>
        <w:ind w:firstLine="709"/>
        <w:jc w:val="both"/>
        <w:rPr>
          <w:rFonts w:ascii="Times New Roman" w:hAnsi="Times New Roman" w:cs="Times New Roman"/>
          <w:lang w:val="uk-UA"/>
        </w:rPr>
      </w:pPr>
      <w:r w:rsidRPr="00DA2A52">
        <w:rPr>
          <w:rFonts w:ascii="Times New Roman" w:hAnsi="Times New Roman" w:cs="Times New Roman"/>
          <w:lang w:val="uk-UA"/>
        </w:rPr>
        <w:t xml:space="preserve">Власна ділянка, площею 1.16 га за кадастровим №4823381700:07:000:0811  розташована  за межами населеного  пункту село Капустино,  Миколаївського  району  Миколаївської області та обмежена: </w:t>
      </w:r>
    </w:p>
    <w:p w:rsidR="00C422CB" w:rsidRPr="00DA2A52" w:rsidRDefault="00C422CB" w:rsidP="00DA2A52">
      <w:pPr>
        <w:pStyle w:val="220"/>
        <w:keepNext/>
        <w:keepLines/>
        <w:spacing w:before="0" w:after="0" w:line="240" w:lineRule="auto"/>
        <w:ind w:firstLine="709"/>
        <w:jc w:val="both"/>
        <w:rPr>
          <w:rFonts w:ascii="Times New Roman" w:hAnsi="Times New Roman" w:cs="Times New Roman"/>
          <w:lang w:val="uk-UA"/>
        </w:rPr>
      </w:pPr>
      <w:r w:rsidRPr="00DA2A52">
        <w:rPr>
          <w:rFonts w:ascii="Times New Roman" w:hAnsi="Times New Roman" w:cs="Times New Roman"/>
          <w:lang w:val="uk-UA"/>
        </w:rPr>
        <w:t xml:space="preserve">з </w:t>
      </w:r>
      <w:proofErr w:type="spellStart"/>
      <w:r w:rsidRPr="00DA2A52">
        <w:rPr>
          <w:rFonts w:ascii="Times New Roman" w:hAnsi="Times New Roman" w:cs="Times New Roman"/>
          <w:lang w:val="uk-UA"/>
        </w:rPr>
        <w:t>півночі—приватні</w:t>
      </w:r>
      <w:proofErr w:type="spellEnd"/>
      <w:r w:rsidRPr="00DA2A52">
        <w:rPr>
          <w:rFonts w:ascii="Times New Roman" w:hAnsi="Times New Roman" w:cs="Times New Roman"/>
          <w:lang w:val="uk-UA"/>
        </w:rPr>
        <w:t xml:space="preserve"> землі для ведення особистого селянського господарства.</w:t>
      </w:r>
    </w:p>
    <w:p w:rsidR="00C422CB" w:rsidRPr="00DA2A52" w:rsidRDefault="00C422CB" w:rsidP="00DA2A52">
      <w:pPr>
        <w:pStyle w:val="220"/>
        <w:keepNext/>
        <w:keepLines/>
        <w:spacing w:before="0" w:after="0" w:line="240" w:lineRule="auto"/>
        <w:ind w:firstLine="709"/>
        <w:jc w:val="both"/>
        <w:rPr>
          <w:rFonts w:ascii="Times New Roman" w:hAnsi="Times New Roman" w:cs="Times New Roman"/>
          <w:lang w:val="uk-UA"/>
        </w:rPr>
      </w:pPr>
      <w:r w:rsidRPr="00DA2A52">
        <w:rPr>
          <w:rFonts w:ascii="Times New Roman" w:hAnsi="Times New Roman" w:cs="Times New Roman"/>
          <w:lang w:val="uk-UA"/>
        </w:rPr>
        <w:t xml:space="preserve">з півдня - приватні землі для </w:t>
      </w:r>
      <w:proofErr w:type="spellStart"/>
      <w:r w:rsidRPr="00DA2A52">
        <w:rPr>
          <w:rFonts w:ascii="Times New Roman" w:hAnsi="Times New Roman" w:cs="Times New Roman"/>
          <w:lang w:val="uk-UA"/>
        </w:rPr>
        <w:t>ідивідуального</w:t>
      </w:r>
      <w:proofErr w:type="spellEnd"/>
      <w:r w:rsidRPr="00DA2A52">
        <w:rPr>
          <w:rFonts w:ascii="Times New Roman" w:hAnsi="Times New Roman" w:cs="Times New Roman"/>
          <w:lang w:val="uk-UA"/>
        </w:rPr>
        <w:t xml:space="preserve"> садівництва. </w:t>
      </w:r>
    </w:p>
    <w:p w:rsidR="00C422CB" w:rsidRPr="00DA2A52" w:rsidRDefault="00C422CB" w:rsidP="00DA2A52">
      <w:pPr>
        <w:pStyle w:val="220"/>
        <w:keepNext/>
        <w:keepLines/>
        <w:spacing w:before="0" w:after="0" w:line="240" w:lineRule="auto"/>
        <w:ind w:firstLine="709"/>
        <w:jc w:val="both"/>
        <w:rPr>
          <w:rFonts w:ascii="Times New Roman" w:hAnsi="Times New Roman" w:cs="Times New Roman"/>
          <w:lang w:val="uk-UA"/>
        </w:rPr>
      </w:pPr>
      <w:r w:rsidRPr="00DA2A52">
        <w:rPr>
          <w:rFonts w:ascii="Times New Roman" w:hAnsi="Times New Roman" w:cs="Times New Roman"/>
          <w:lang w:val="uk-UA"/>
        </w:rPr>
        <w:t>зі  сходу - землі запасу.</w:t>
      </w:r>
    </w:p>
    <w:p w:rsidR="00C422CB" w:rsidRPr="00DA2A52" w:rsidRDefault="00C422CB" w:rsidP="00DA2A52">
      <w:pPr>
        <w:pStyle w:val="220"/>
        <w:keepNext/>
        <w:keepLines/>
        <w:spacing w:before="0" w:after="0" w:line="240" w:lineRule="auto"/>
        <w:ind w:firstLine="709"/>
        <w:jc w:val="both"/>
        <w:rPr>
          <w:rFonts w:ascii="Times New Roman" w:hAnsi="Times New Roman" w:cs="Times New Roman"/>
          <w:lang w:val="uk-UA"/>
        </w:rPr>
      </w:pPr>
      <w:r w:rsidRPr="00DA2A52">
        <w:rPr>
          <w:rFonts w:ascii="Times New Roman" w:hAnsi="Times New Roman" w:cs="Times New Roman"/>
          <w:lang w:val="uk-UA"/>
        </w:rPr>
        <w:t xml:space="preserve">З заходу – автодорога Н-14 Миколаїв – </w:t>
      </w:r>
      <w:proofErr w:type="spellStart"/>
      <w:r w:rsidRPr="00DA2A52">
        <w:rPr>
          <w:rFonts w:ascii="Times New Roman" w:hAnsi="Times New Roman" w:cs="Times New Roman"/>
          <w:lang w:val="uk-UA"/>
        </w:rPr>
        <w:t>Кропивницкий</w:t>
      </w:r>
      <w:proofErr w:type="spellEnd"/>
      <w:r w:rsidRPr="00DA2A52">
        <w:rPr>
          <w:rFonts w:ascii="Times New Roman" w:hAnsi="Times New Roman" w:cs="Times New Roman"/>
          <w:lang w:val="uk-UA"/>
        </w:rPr>
        <w:t>.</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Згідно з п. 10.8.28 ДБН Б.2.2-12:2018  «Планування і забудова територій», розмір СЗЗ від джерел забруднення АЗС усіх типів та </w:t>
      </w:r>
      <w:proofErr w:type="spellStart"/>
      <w:r w:rsidRPr="00DA2A52">
        <w:rPr>
          <w:rFonts w:ascii="Times New Roman" w:eastAsia="Times New Roman" w:hAnsi="Times New Roman" w:cs="Times New Roman"/>
          <w:sz w:val="28"/>
          <w:szCs w:val="28"/>
          <w:lang w:val="uk-UA" w:eastAsia="ru-RU"/>
        </w:rPr>
        <w:t>АЗК</w:t>
      </w:r>
      <w:proofErr w:type="spellEnd"/>
      <w:r w:rsidRPr="00DA2A52">
        <w:rPr>
          <w:rFonts w:ascii="Times New Roman" w:eastAsia="Times New Roman" w:hAnsi="Times New Roman" w:cs="Times New Roman"/>
          <w:sz w:val="28"/>
          <w:szCs w:val="28"/>
          <w:lang w:val="uk-UA" w:eastAsia="ru-RU"/>
        </w:rPr>
        <w:t xml:space="preserve"> до житлових та громадських будівель, до меж земельних ділянок закладів дошкільної освіти встановлюються за розрахунками хімічного забруднення атмосферного повітря викидами від технологічного обладнання, сервісних об’єктів і транспортних засобів, що обслуговуються АЗС, з урахуванням фонового забруднення та розрахунків еквівалентних та максимальних рівнів звуку для денного та нічного часу доби, але не менше 50 м відповідно до Державних санітарних правил планування і забудови населених пунктів №173-96.</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В даній санітарно-захисній зоні відсутні житлові та громадські будівлі.</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Відстань від обладнання  проектованого автозаправного комплексу до житлової забудови становить 1</w:t>
      </w:r>
      <w:r w:rsidR="00CD2E29" w:rsidRPr="00DA2A52">
        <w:rPr>
          <w:rFonts w:ascii="Times New Roman" w:eastAsia="Times New Roman" w:hAnsi="Times New Roman" w:cs="Times New Roman"/>
          <w:sz w:val="28"/>
          <w:szCs w:val="28"/>
          <w:lang w:val="uk-UA" w:eastAsia="ru-RU"/>
        </w:rPr>
        <w:t>00</w:t>
      </w:r>
      <w:r w:rsidRPr="00DA2A52">
        <w:rPr>
          <w:rFonts w:ascii="Times New Roman" w:eastAsia="Times New Roman" w:hAnsi="Times New Roman" w:cs="Times New Roman"/>
          <w:sz w:val="28"/>
          <w:szCs w:val="28"/>
          <w:lang w:val="uk-UA" w:eastAsia="ru-RU"/>
        </w:rPr>
        <w:t>,0 м, що відповідає нормативним вимогам.</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Враховуючи п. 4 частини 3 статті 3 ЗУ </w:t>
      </w:r>
      <w:proofErr w:type="spellStart"/>
      <w:r w:rsidRPr="00DA2A52">
        <w:rPr>
          <w:rFonts w:ascii="Times New Roman" w:eastAsia="Times New Roman" w:hAnsi="Times New Roman" w:cs="Times New Roman"/>
          <w:sz w:val="28"/>
          <w:szCs w:val="28"/>
          <w:lang w:val="uk-UA" w:eastAsia="ru-RU"/>
        </w:rPr>
        <w:t>“Про</w:t>
      </w:r>
      <w:proofErr w:type="spellEnd"/>
      <w:r w:rsidRPr="00DA2A52">
        <w:rPr>
          <w:rFonts w:ascii="Times New Roman" w:eastAsia="Times New Roman" w:hAnsi="Times New Roman" w:cs="Times New Roman"/>
          <w:sz w:val="28"/>
          <w:szCs w:val="28"/>
          <w:lang w:val="uk-UA" w:eastAsia="ru-RU"/>
        </w:rPr>
        <w:t xml:space="preserve"> оцінку вплив на </w:t>
      </w:r>
      <w:proofErr w:type="spellStart"/>
      <w:r w:rsidRPr="00DA2A52">
        <w:rPr>
          <w:rFonts w:ascii="Times New Roman" w:eastAsia="Times New Roman" w:hAnsi="Times New Roman" w:cs="Times New Roman"/>
          <w:sz w:val="28"/>
          <w:szCs w:val="28"/>
          <w:lang w:val="uk-UA" w:eastAsia="ru-RU"/>
        </w:rPr>
        <w:t>довкілля”</w:t>
      </w:r>
      <w:proofErr w:type="spellEnd"/>
      <w:r w:rsidRPr="00DA2A52">
        <w:rPr>
          <w:rFonts w:ascii="Times New Roman" w:eastAsia="Times New Roman" w:hAnsi="Times New Roman" w:cs="Times New Roman"/>
          <w:sz w:val="28"/>
          <w:szCs w:val="28"/>
          <w:lang w:val="uk-UA" w:eastAsia="ru-RU"/>
        </w:rPr>
        <w:t xml:space="preserve"> в якому йдеться про те, що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 дана </w:t>
      </w:r>
      <w:r w:rsidRPr="00DA2A52">
        <w:rPr>
          <w:rFonts w:ascii="Times New Roman" w:eastAsia="Times New Roman" w:hAnsi="Times New Roman" w:cs="Times New Roman"/>
          <w:sz w:val="28"/>
          <w:szCs w:val="28"/>
          <w:lang w:val="uk-UA" w:eastAsia="ru-RU"/>
        </w:rPr>
        <w:lastRenderedPageBreak/>
        <w:t>планова діяльність відноситься до другої категорії видів планованої діяльності та об’єктів, які можуть мати значний вплив на довкілля та підлягають оцінці впливу на довкілля.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4) Ймовірні наслідки, зокрема: а)для довкілля, у тому числі для здоров’я людей; б) для територій з природоохоронним статусом; в) транскордонні наслідки для довкілля, у тому числі для здоров’я населення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В ході здійснення СЕО мають бути оцінені ймовірні наслідки реалізації документа державного планування детальний план території під будівництво автозаправного комплексу зі зміною цільового призначення земельної ділянки </w:t>
      </w:r>
      <w:r w:rsidRPr="00DA2A52">
        <w:rPr>
          <w:rFonts w:ascii="Times New Roman" w:hAnsi="Times New Roman" w:cs="Times New Roman"/>
          <w:sz w:val="28"/>
          <w:szCs w:val="28"/>
          <w:lang w:val="uk-UA"/>
        </w:rPr>
        <w:t xml:space="preserve">в межах території </w:t>
      </w:r>
      <w:proofErr w:type="spellStart"/>
      <w:r w:rsidRPr="00DA2A52">
        <w:rPr>
          <w:rFonts w:ascii="Times New Roman" w:hAnsi="Times New Roman" w:cs="Times New Roman"/>
          <w:sz w:val="28"/>
          <w:szCs w:val="28"/>
          <w:lang w:val="uk-UA"/>
        </w:rPr>
        <w:t>Мішково-Погоріловської</w:t>
      </w:r>
      <w:proofErr w:type="spellEnd"/>
      <w:r w:rsidRPr="00DA2A52">
        <w:rPr>
          <w:rFonts w:ascii="Times New Roman" w:hAnsi="Times New Roman" w:cs="Times New Roman"/>
          <w:sz w:val="28"/>
          <w:szCs w:val="28"/>
          <w:lang w:val="uk-UA"/>
        </w:rPr>
        <w:t xml:space="preserve"> (</w:t>
      </w:r>
      <w:proofErr w:type="spellStart"/>
      <w:r w:rsidRPr="00DA2A52">
        <w:rPr>
          <w:rFonts w:ascii="Times New Roman" w:hAnsi="Times New Roman" w:cs="Times New Roman"/>
          <w:sz w:val="28"/>
          <w:szCs w:val="28"/>
          <w:lang w:val="uk-UA"/>
        </w:rPr>
        <w:t>Коларівської</w:t>
      </w:r>
      <w:proofErr w:type="spellEnd"/>
      <w:r w:rsidRPr="00DA2A52">
        <w:rPr>
          <w:rFonts w:ascii="Times New Roman" w:hAnsi="Times New Roman" w:cs="Times New Roman"/>
          <w:sz w:val="28"/>
          <w:szCs w:val="28"/>
          <w:lang w:val="uk-UA"/>
        </w:rPr>
        <w:t>) сільської ради</w:t>
      </w:r>
      <w:r w:rsidRPr="00DA2A52">
        <w:rPr>
          <w:rFonts w:ascii="Times New Roman" w:eastAsia="Times New Roman" w:hAnsi="Times New Roman" w:cs="Times New Roman"/>
          <w:sz w:val="28"/>
          <w:szCs w:val="28"/>
          <w:lang w:val="uk-UA" w:eastAsia="ru-RU"/>
        </w:rPr>
        <w:t xml:space="preserve">, зокрема, мають бути оцінені наслідки для таких компонентів довкілля: клімат і мікроклімат; геологічне середовище, ґрунти і земельні ресурси (у тому числі вилучення земельних ділянок); атмосферне повітря; водні ресурси; </w:t>
      </w:r>
      <w:proofErr w:type="spellStart"/>
      <w:r w:rsidRPr="00DA2A52">
        <w:rPr>
          <w:rFonts w:ascii="Times New Roman" w:eastAsia="Times New Roman" w:hAnsi="Times New Roman" w:cs="Times New Roman"/>
          <w:sz w:val="28"/>
          <w:szCs w:val="28"/>
          <w:lang w:val="uk-UA" w:eastAsia="ru-RU"/>
        </w:rPr>
        <w:t>біорізноманіття</w:t>
      </w:r>
      <w:proofErr w:type="spellEnd"/>
      <w:r w:rsidRPr="00DA2A52">
        <w:rPr>
          <w:rFonts w:ascii="Times New Roman" w:eastAsia="Times New Roman" w:hAnsi="Times New Roman" w:cs="Times New Roman"/>
          <w:sz w:val="28"/>
          <w:szCs w:val="28"/>
          <w:lang w:val="uk-UA" w:eastAsia="ru-RU"/>
        </w:rPr>
        <w:t xml:space="preserve"> фауни і флори; соціальне та техногенне середовища.</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а) у тому числі для здоров’я населення: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Під час здійснення СЕО, варто оцінити ймовірні наслідки від об’єктів інфраструктури, що пропонуються відповідно до детального плану території, на здоров’я населення.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б) для територій з природоохоронним статусом:</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території з природоохоронним статусом.</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в) транскордонні наслідки для довкілля, у тому числі для здоров’я населення: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Транскордонні наслідки відсутні.</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а)  Ймовірні наслідки для довкілля, у тому числі для здоров’я людей:</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Будівництво та експлуатація автозаправного комплексу, що розглядається, визначатиме наступний вплив на навколишнє середовище.</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i/>
          <w:iCs/>
          <w:sz w:val="28"/>
          <w:szCs w:val="28"/>
          <w:u w:val="single"/>
          <w:bdr w:val="none" w:sz="0" w:space="0" w:color="auto" w:frame="1"/>
          <w:lang w:val="uk-UA" w:eastAsia="ru-RU"/>
        </w:rPr>
        <w:t>Вплив на клімат і мікроклімат</w:t>
      </w:r>
      <w:r w:rsidRPr="00DA2A52">
        <w:rPr>
          <w:rFonts w:ascii="Times New Roman" w:eastAsia="Times New Roman" w:hAnsi="Times New Roman" w:cs="Times New Roman"/>
          <w:sz w:val="28"/>
          <w:szCs w:val="28"/>
          <w:lang w:val="uk-UA" w:eastAsia="ru-RU"/>
        </w:rPr>
        <w:t>. Впливів на клімат не очікується.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i/>
          <w:iCs/>
          <w:sz w:val="28"/>
          <w:szCs w:val="28"/>
          <w:u w:val="single"/>
          <w:bdr w:val="none" w:sz="0" w:space="0" w:color="auto" w:frame="1"/>
          <w:lang w:val="uk-UA" w:eastAsia="ru-RU"/>
        </w:rPr>
        <w:t>Вплив на повітряне середовище</w:t>
      </w:r>
      <w:r w:rsidRPr="00DA2A52">
        <w:rPr>
          <w:rFonts w:ascii="Times New Roman" w:eastAsia="Times New Roman" w:hAnsi="Times New Roman" w:cs="Times New Roman"/>
          <w:sz w:val="28"/>
          <w:szCs w:val="28"/>
          <w:lang w:val="uk-UA" w:eastAsia="ru-RU"/>
        </w:rPr>
        <w:t>. Вплив на повітряне середовище в ході будівництва</w:t>
      </w:r>
      <w:r w:rsidRPr="00DA2A52">
        <w:rPr>
          <w:rFonts w:ascii="Times New Roman" w:eastAsia="Times New Roman" w:hAnsi="Times New Roman" w:cs="Times New Roman"/>
          <w:i/>
          <w:iCs/>
          <w:sz w:val="28"/>
          <w:szCs w:val="28"/>
          <w:bdr w:val="none" w:sz="0" w:space="0" w:color="auto" w:frame="1"/>
          <w:lang w:val="uk-UA" w:eastAsia="ru-RU"/>
        </w:rPr>
        <w:t> </w:t>
      </w:r>
      <w:r w:rsidRPr="00DA2A52">
        <w:rPr>
          <w:rFonts w:ascii="Times New Roman" w:eastAsia="Times New Roman" w:hAnsi="Times New Roman" w:cs="Times New Roman"/>
          <w:sz w:val="28"/>
          <w:szCs w:val="28"/>
          <w:lang w:val="uk-UA" w:eastAsia="ru-RU"/>
        </w:rPr>
        <w:t>об’єктів автозаправного комплексу (</w:t>
      </w:r>
      <w:proofErr w:type="spellStart"/>
      <w:r w:rsidRPr="00DA2A52">
        <w:rPr>
          <w:rFonts w:ascii="Times New Roman" w:eastAsia="Times New Roman" w:hAnsi="Times New Roman" w:cs="Times New Roman"/>
          <w:sz w:val="28"/>
          <w:szCs w:val="28"/>
          <w:lang w:val="uk-UA" w:eastAsia="ru-RU"/>
        </w:rPr>
        <w:t>АЗК</w:t>
      </w:r>
      <w:proofErr w:type="spellEnd"/>
      <w:r w:rsidRPr="00DA2A52">
        <w:rPr>
          <w:rFonts w:ascii="Times New Roman" w:eastAsia="Times New Roman" w:hAnsi="Times New Roman" w:cs="Times New Roman"/>
          <w:sz w:val="28"/>
          <w:szCs w:val="28"/>
          <w:lang w:val="uk-UA" w:eastAsia="ru-RU"/>
        </w:rPr>
        <w:t>) очікується від наступних джерел викиду забруднюючих речовин:</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двигуни внутрішнього згорання будівельної техніки і автотранспорту, які працюють на дизельному пальному;</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 розвантаження будівельних матеріалів (щебеню, піску та </w:t>
      </w:r>
      <w:proofErr w:type="spellStart"/>
      <w:r w:rsidRPr="00DA2A52">
        <w:rPr>
          <w:rFonts w:ascii="Times New Roman" w:eastAsia="Times New Roman" w:hAnsi="Times New Roman" w:cs="Times New Roman"/>
          <w:sz w:val="28"/>
          <w:szCs w:val="28"/>
          <w:lang w:val="uk-UA" w:eastAsia="ru-RU"/>
        </w:rPr>
        <w:t>інш</w:t>
      </w:r>
      <w:proofErr w:type="spellEnd"/>
      <w:r w:rsidRPr="00DA2A52">
        <w:rPr>
          <w:rFonts w:ascii="Times New Roman" w:eastAsia="Times New Roman" w:hAnsi="Times New Roman" w:cs="Times New Roman"/>
          <w:sz w:val="28"/>
          <w:szCs w:val="28"/>
          <w:lang w:val="uk-UA" w:eastAsia="ru-RU"/>
        </w:rPr>
        <w:t>.) та земляні роботи;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зварювальні роботи;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фарбувальні роботи.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Після закінчення будівельних робіт перелічені джерела викиду припинять існування.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Вплив на повітряне середовище в ході експлуатації</w:t>
      </w:r>
      <w:r w:rsidRPr="00DA2A52">
        <w:rPr>
          <w:rFonts w:ascii="Times New Roman" w:eastAsia="Times New Roman" w:hAnsi="Times New Roman" w:cs="Times New Roman"/>
          <w:i/>
          <w:iCs/>
          <w:sz w:val="28"/>
          <w:szCs w:val="28"/>
          <w:bdr w:val="none" w:sz="0" w:space="0" w:color="auto" w:frame="1"/>
          <w:lang w:val="uk-UA" w:eastAsia="ru-RU"/>
        </w:rPr>
        <w:t> </w:t>
      </w:r>
      <w:r w:rsidRPr="00DA2A52">
        <w:rPr>
          <w:rFonts w:ascii="Times New Roman" w:eastAsia="Times New Roman" w:hAnsi="Times New Roman" w:cs="Times New Roman"/>
          <w:sz w:val="28"/>
          <w:szCs w:val="28"/>
          <w:lang w:val="uk-UA" w:eastAsia="ru-RU"/>
        </w:rPr>
        <w:t xml:space="preserve">об’єктів </w:t>
      </w:r>
      <w:proofErr w:type="spellStart"/>
      <w:r w:rsidRPr="00DA2A52">
        <w:rPr>
          <w:rFonts w:ascii="Times New Roman" w:eastAsia="Times New Roman" w:hAnsi="Times New Roman" w:cs="Times New Roman"/>
          <w:sz w:val="28"/>
          <w:szCs w:val="28"/>
          <w:lang w:val="uk-UA" w:eastAsia="ru-RU"/>
        </w:rPr>
        <w:t>АЗК</w:t>
      </w:r>
      <w:proofErr w:type="spellEnd"/>
      <w:r w:rsidRPr="00DA2A52">
        <w:rPr>
          <w:rFonts w:ascii="Times New Roman" w:eastAsia="Times New Roman" w:hAnsi="Times New Roman" w:cs="Times New Roman"/>
          <w:sz w:val="28"/>
          <w:szCs w:val="28"/>
          <w:lang w:val="uk-UA" w:eastAsia="ru-RU"/>
        </w:rPr>
        <w:t xml:space="preserve"> очікується від наступних джерел викиду забруднюючих речовин:</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lastRenderedPageBreak/>
        <w:t>- резервуари, а саме процеси зливу нафтопродуктів в підземні резервуари та їх зберігання;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заправка автотранспорту від паливо-роздавальних колонок (випаровування при заповненні бензобаків автомобілів);</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маневри автотранспорту на території комплексу (заїзди-виїзди), від працюючих бензинових та дизельних ДВЗ.</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Можливі також викиди при аварійних ситуаціях та ненавмисних розливах нафтопродуктів на території </w:t>
      </w:r>
      <w:proofErr w:type="spellStart"/>
      <w:r w:rsidRPr="00DA2A52">
        <w:rPr>
          <w:rFonts w:ascii="Times New Roman" w:eastAsia="Times New Roman" w:hAnsi="Times New Roman" w:cs="Times New Roman"/>
          <w:sz w:val="28"/>
          <w:szCs w:val="28"/>
          <w:lang w:val="uk-UA" w:eastAsia="ru-RU"/>
        </w:rPr>
        <w:t>АЗК</w:t>
      </w:r>
      <w:proofErr w:type="spellEnd"/>
      <w:r w:rsidRPr="00DA2A52">
        <w:rPr>
          <w:rFonts w:ascii="Times New Roman" w:eastAsia="Times New Roman" w:hAnsi="Times New Roman" w:cs="Times New Roman"/>
          <w:sz w:val="28"/>
          <w:szCs w:val="28"/>
          <w:lang w:val="uk-UA" w:eastAsia="ru-RU"/>
        </w:rPr>
        <w:t>.</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i/>
          <w:iCs/>
          <w:sz w:val="28"/>
          <w:szCs w:val="28"/>
          <w:u w:val="single"/>
          <w:bdr w:val="none" w:sz="0" w:space="0" w:color="auto" w:frame="1"/>
          <w:lang w:val="uk-UA" w:eastAsia="ru-RU"/>
        </w:rPr>
        <w:t>Шумове навантаження.</w:t>
      </w:r>
      <w:r w:rsidRPr="00DA2A52">
        <w:rPr>
          <w:rFonts w:ascii="Times New Roman" w:eastAsia="Times New Roman" w:hAnsi="Times New Roman" w:cs="Times New Roman"/>
          <w:sz w:val="28"/>
          <w:szCs w:val="28"/>
          <w:lang w:val="uk-UA" w:eastAsia="ru-RU"/>
        </w:rPr>
        <w:t> Джерелами шуму в період будівництва є будівельна техніка і автотранспорт, які працюють на будівельному майданчику. Після закінчення періоду будівництва існування цих джерел шуму припиниться.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Джерелами шуму в період експлуатації автозаправного комплексу є автотранспорт, що здійснює маневри на території, та працюючі насоси на паливо-роздавальних колонках.</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i/>
          <w:iCs/>
          <w:sz w:val="28"/>
          <w:szCs w:val="28"/>
          <w:u w:val="single"/>
          <w:bdr w:val="none" w:sz="0" w:space="0" w:color="auto" w:frame="1"/>
          <w:lang w:val="uk-UA" w:eastAsia="ru-RU"/>
        </w:rPr>
        <w:t>Вплив на геологічне середовище.</w:t>
      </w:r>
      <w:r w:rsidRPr="00DA2A52">
        <w:rPr>
          <w:rFonts w:ascii="Times New Roman" w:eastAsia="Times New Roman" w:hAnsi="Times New Roman" w:cs="Times New Roman"/>
          <w:sz w:val="28"/>
          <w:szCs w:val="28"/>
          <w:lang w:val="uk-UA" w:eastAsia="ru-RU"/>
        </w:rPr>
        <w:t> В період будівельних робіт передбачається неглибоке занурення у геологічне середовище (1-3 м).</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i/>
          <w:iCs/>
          <w:sz w:val="28"/>
          <w:szCs w:val="28"/>
          <w:u w:val="single"/>
          <w:bdr w:val="none" w:sz="0" w:space="0" w:color="auto" w:frame="1"/>
          <w:lang w:val="uk-UA" w:eastAsia="ru-RU"/>
        </w:rPr>
        <w:t>Вплив на земельні ресурси і ґрунти.</w:t>
      </w:r>
      <w:r w:rsidRPr="00DA2A52">
        <w:rPr>
          <w:rFonts w:ascii="Times New Roman" w:eastAsia="Times New Roman" w:hAnsi="Times New Roman" w:cs="Times New Roman"/>
          <w:sz w:val="28"/>
          <w:szCs w:val="28"/>
          <w:lang w:val="uk-UA" w:eastAsia="ru-RU"/>
        </w:rPr>
        <w:t xml:space="preserve"> Детальним планом території визначені межі земельної ділянки рекомендованою граничною площею </w:t>
      </w:r>
      <w:r w:rsidR="00FE34B3" w:rsidRPr="00DA2A52">
        <w:rPr>
          <w:rFonts w:ascii="Times New Roman" w:eastAsia="Times New Roman" w:hAnsi="Times New Roman" w:cs="Times New Roman"/>
          <w:sz w:val="28"/>
          <w:szCs w:val="28"/>
          <w:lang w:val="uk-UA" w:eastAsia="ru-RU"/>
        </w:rPr>
        <w:t>1,16</w:t>
      </w:r>
      <w:r w:rsidRPr="00DA2A52">
        <w:rPr>
          <w:rFonts w:ascii="Times New Roman" w:eastAsia="Times New Roman" w:hAnsi="Times New Roman" w:cs="Times New Roman"/>
          <w:sz w:val="28"/>
          <w:szCs w:val="28"/>
          <w:lang w:val="uk-UA" w:eastAsia="ru-RU"/>
        </w:rPr>
        <w:t xml:space="preserve"> га. Перед проведенням будівельних робіт будуть проведені вишукувальні роботи, в результаті яких визначиться необхідність зняття родючого шару ґрунту (за наявності) або відсутність такої необхідності.</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i/>
          <w:iCs/>
          <w:sz w:val="28"/>
          <w:szCs w:val="28"/>
          <w:u w:val="single"/>
          <w:bdr w:val="none" w:sz="0" w:space="0" w:color="auto" w:frame="1"/>
          <w:lang w:val="uk-UA" w:eastAsia="ru-RU"/>
        </w:rPr>
        <w:t>Вплив на водне середовище.</w:t>
      </w:r>
      <w:r w:rsidRPr="00DA2A52">
        <w:rPr>
          <w:rFonts w:ascii="Times New Roman" w:eastAsia="Times New Roman" w:hAnsi="Times New Roman" w:cs="Times New Roman"/>
          <w:sz w:val="28"/>
          <w:szCs w:val="28"/>
          <w:lang w:val="uk-UA" w:eastAsia="ru-RU"/>
        </w:rPr>
        <w:t> До впливів планованої діяльності на водне середовище відноситься споживання води питної якості на господарсько-побутові потреби, утворення господарсько-побутових стічних вод від сантехнічних приборів, утворення поверхнево-зливових стічних вод.</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i/>
          <w:iCs/>
          <w:sz w:val="28"/>
          <w:szCs w:val="28"/>
          <w:u w:val="single"/>
          <w:bdr w:val="none" w:sz="0" w:space="0" w:color="auto" w:frame="1"/>
          <w:lang w:val="uk-UA" w:eastAsia="ru-RU"/>
        </w:rPr>
        <w:t>Вплив на рослинний і тваринний світ.</w:t>
      </w:r>
      <w:r w:rsidRPr="00DA2A52">
        <w:rPr>
          <w:rFonts w:ascii="Times New Roman" w:eastAsia="Times New Roman" w:hAnsi="Times New Roman" w:cs="Times New Roman"/>
          <w:sz w:val="28"/>
          <w:szCs w:val="28"/>
          <w:lang w:val="uk-UA" w:eastAsia="ru-RU"/>
        </w:rPr>
        <w:t> Територія планованого автозаправного комплексу буде облаштовуватися з виконанням заходів щодо озеленення (насадження газонів, кущів, дерев) та максимально можливого збереження існуючих насаджень. Вплив на тваринний світ не відбуватиметься.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i/>
          <w:iCs/>
          <w:sz w:val="28"/>
          <w:szCs w:val="28"/>
          <w:u w:val="single"/>
          <w:bdr w:val="none" w:sz="0" w:space="0" w:color="auto" w:frame="1"/>
          <w:lang w:val="uk-UA" w:eastAsia="ru-RU"/>
        </w:rPr>
        <w:t>Вплив на техногенне середовище.</w:t>
      </w:r>
      <w:r w:rsidRPr="00DA2A52">
        <w:rPr>
          <w:rFonts w:ascii="Times New Roman" w:eastAsia="Times New Roman" w:hAnsi="Times New Roman" w:cs="Times New Roman"/>
          <w:sz w:val="28"/>
          <w:szCs w:val="28"/>
          <w:lang w:val="uk-UA" w:eastAsia="ru-RU"/>
        </w:rPr>
        <w:t> Негативного впливу на найближчі техногенні об’єкти не очікується.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i/>
          <w:iCs/>
          <w:sz w:val="28"/>
          <w:szCs w:val="28"/>
          <w:u w:val="single"/>
          <w:bdr w:val="none" w:sz="0" w:space="0" w:color="auto" w:frame="1"/>
          <w:lang w:val="uk-UA" w:eastAsia="ru-RU"/>
        </w:rPr>
        <w:t>Відходи виробництва.</w:t>
      </w:r>
      <w:r w:rsidRPr="00DA2A52">
        <w:rPr>
          <w:rFonts w:ascii="Times New Roman" w:eastAsia="Times New Roman" w:hAnsi="Times New Roman" w:cs="Times New Roman"/>
          <w:sz w:val="28"/>
          <w:szCs w:val="28"/>
          <w:lang w:val="uk-UA" w:eastAsia="ru-RU"/>
        </w:rPr>
        <w:t> В період будівельних робіт утворюватимуться: будівельне сміття, вийнятий ґрунт, залишки використаних електродів, обрізки використаного кабелю, залишки лакофарбових виробів, використані пакувальні матеріали, тверді побутові відходи.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В період експлуатації </w:t>
      </w:r>
      <w:proofErr w:type="spellStart"/>
      <w:r w:rsidRPr="00DA2A52">
        <w:rPr>
          <w:rFonts w:ascii="Times New Roman" w:eastAsia="Times New Roman" w:hAnsi="Times New Roman" w:cs="Times New Roman"/>
          <w:sz w:val="28"/>
          <w:szCs w:val="28"/>
          <w:lang w:val="uk-UA" w:eastAsia="ru-RU"/>
        </w:rPr>
        <w:t>АЗК</w:t>
      </w:r>
      <w:proofErr w:type="spellEnd"/>
      <w:r w:rsidRPr="00DA2A52">
        <w:rPr>
          <w:rFonts w:ascii="Times New Roman" w:eastAsia="Times New Roman" w:hAnsi="Times New Roman" w:cs="Times New Roman"/>
          <w:sz w:val="28"/>
          <w:szCs w:val="28"/>
          <w:lang w:val="uk-UA" w:eastAsia="ru-RU"/>
        </w:rPr>
        <w:t xml:space="preserve"> передбачається утворення таких відходів: вловлені нафтопродукти, мул та забруднений фільтруючий матеріал очисних споруд; сорбент (пісок), забруднений нафтопродуктами, відходи прибирання території, тверді побутові відходи. Всі відходи повинні збиратися на спеціально виділених місцях та передаватися спеціалізованим організаціям згідно укладених договорів для подальшого поводження.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r w:rsidRPr="00DA2A52">
        <w:rPr>
          <w:rFonts w:ascii="Times New Roman" w:eastAsia="Times New Roman" w:hAnsi="Times New Roman" w:cs="Times New Roman"/>
          <w:i/>
          <w:iCs/>
          <w:sz w:val="28"/>
          <w:szCs w:val="28"/>
          <w:u w:val="single"/>
          <w:bdr w:val="none" w:sz="0" w:space="0" w:color="auto" w:frame="1"/>
          <w:lang w:val="uk-UA" w:eastAsia="ru-RU"/>
        </w:rPr>
        <w:t>Впливів на соціальне середовище.</w:t>
      </w:r>
      <w:r w:rsidRPr="00DA2A52">
        <w:rPr>
          <w:rFonts w:ascii="Times New Roman" w:eastAsia="Times New Roman" w:hAnsi="Times New Roman" w:cs="Times New Roman"/>
          <w:sz w:val="28"/>
          <w:szCs w:val="28"/>
          <w:lang w:val="uk-UA" w:eastAsia="ru-RU"/>
        </w:rPr>
        <w:t> Найближча житлова забудова  знаходиться на відстані 1</w:t>
      </w:r>
      <w:r w:rsidR="00CD2E29" w:rsidRPr="00DA2A52">
        <w:rPr>
          <w:rFonts w:ascii="Times New Roman" w:eastAsia="Times New Roman" w:hAnsi="Times New Roman" w:cs="Times New Roman"/>
          <w:sz w:val="28"/>
          <w:szCs w:val="28"/>
          <w:lang w:val="uk-UA" w:eastAsia="ru-RU"/>
        </w:rPr>
        <w:t xml:space="preserve">00 </w:t>
      </w:r>
      <w:r w:rsidRPr="00DA2A52">
        <w:rPr>
          <w:rFonts w:ascii="Times New Roman" w:eastAsia="Times New Roman" w:hAnsi="Times New Roman" w:cs="Times New Roman"/>
          <w:sz w:val="28"/>
          <w:szCs w:val="28"/>
          <w:lang w:val="uk-UA" w:eastAsia="ru-RU"/>
        </w:rPr>
        <w:t xml:space="preserve">м від ділянки, що розглядається.  Умови </w:t>
      </w:r>
      <w:r w:rsidRPr="00DA2A52">
        <w:rPr>
          <w:rFonts w:ascii="Times New Roman" w:eastAsia="Times New Roman" w:hAnsi="Times New Roman" w:cs="Times New Roman"/>
          <w:sz w:val="28"/>
          <w:szCs w:val="28"/>
          <w:lang w:val="uk-UA" w:eastAsia="ru-RU"/>
        </w:rPr>
        <w:lastRenderedPageBreak/>
        <w:t xml:space="preserve">життєдіяльності та стан здоров’я місцевого населення в період будівництва та експлуатації об’єктів </w:t>
      </w:r>
      <w:proofErr w:type="spellStart"/>
      <w:r w:rsidRPr="00DA2A52">
        <w:rPr>
          <w:rFonts w:ascii="Times New Roman" w:eastAsia="Times New Roman" w:hAnsi="Times New Roman" w:cs="Times New Roman"/>
          <w:sz w:val="28"/>
          <w:szCs w:val="28"/>
          <w:lang w:val="uk-UA" w:eastAsia="ru-RU"/>
        </w:rPr>
        <w:t>АЗК</w:t>
      </w:r>
      <w:proofErr w:type="spellEnd"/>
      <w:r w:rsidRPr="00DA2A52">
        <w:rPr>
          <w:rFonts w:ascii="Times New Roman" w:eastAsia="Times New Roman" w:hAnsi="Times New Roman" w:cs="Times New Roman"/>
          <w:sz w:val="28"/>
          <w:szCs w:val="28"/>
          <w:lang w:val="uk-UA" w:eastAsia="ru-RU"/>
        </w:rPr>
        <w:t xml:space="preserve"> не </w:t>
      </w:r>
      <w:proofErr w:type="spellStart"/>
      <w:r w:rsidRPr="00DA2A52">
        <w:rPr>
          <w:rFonts w:ascii="Times New Roman" w:eastAsia="Times New Roman" w:hAnsi="Times New Roman" w:cs="Times New Roman"/>
          <w:sz w:val="28"/>
          <w:szCs w:val="28"/>
          <w:lang w:val="uk-UA" w:eastAsia="ru-RU"/>
        </w:rPr>
        <w:t>погіршяться</w:t>
      </w:r>
      <w:proofErr w:type="spellEnd"/>
      <w:r w:rsidRPr="00DA2A52">
        <w:rPr>
          <w:rFonts w:ascii="Times New Roman" w:eastAsia="Times New Roman" w:hAnsi="Times New Roman" w:cs="Times New Roman"/>
          <w:sz w:val="28"/>
          <w:szCs w:val="28"/>
          <w:lang w:val="uk-UA" w:eastAsia="ru-RU"/>
        </w:rPr>
        <w:t>. Статистика захворюваності місцевого населення не зміниться. Впливів на соціальне середовище не очікується.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б) Ймовірні наслідки для територій з природоохоронним статусом:</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Територій, які мають статус природно-заповідних об’єктів, безпосередньо на ділянці та поряд з нею, немає. Заповідні об’єкти знаходяться на значній відстані (більше 3,0 км) від ділянки, що розглядається.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в)  Опис ймовірних транскордонних наслідків для довкілля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Транскордонний вплив на довкілля об’єктом, що розглядається, не чиниться.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5) Виправдані альтернативи, які необхідно розглянути, у тому числі якщо документ державного планування не буде затверджено</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Необхідності у розгляданні альтернатив планованої діяльності (у тому числі якщо документ державного планування не буде затверджено) немає.</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Альтернативи іншого характеру відсутні з огляду на необхідність провадження даної планованої діяльності.</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6) Дослідження, які необхідно провести, методи і критерії, що використовуватимуться під час стратегічної екологічної оцінки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Для здійснення стратегічної екологічної оцінки будуть використовуватись логічні і формалізовані методи прогнозування. Всі припущення, які будуть зроблені в разі, коли бракує конкретних показників, носять консервативний характер (для врахування найгіршого з імовірних варіантів впливу).</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Для підготовки звіту СЕО передбачається використовувати наступну інформацію (за її наявності):</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roofErr w:type="spellStart"/>
      <w:r w:rsidRPr="00DA2A52">
        <w:rPr>
          <w:rFonts w:ascii="Times New Roman" w:eastAsia="Times New Roman" w:hAnsi="Times New Roman" w:cs="Times New Roman"/>
          <w:sz w:val="28"/>
          <w:szCs w:val="28"/>
          <w:lang w:val="uk-UA" w:eastAsia="ru-RU"/>
        </w:rPr>
        <w:t>-інформацію</w:t>
      </w:r>
      <w:proofErr w:type="spellEnd"/>
      <w:r w:rsidRPr="00DA2A52">
        <w:rPr>
          <w:rFonts w:ascii="Times New Roman" w:eastAsia="Times New Roman" w:hAnsi="Times New Roman" w:cs="Times New Roman"/>
          <w:sz w:val="28"/>
          <w:szCs w:val="28"/>
          <w:lang w:val="uk-UA" w:eastAsia="ru-RU"/>
        </w:rPr>
        <w:t>, яка міститься в інших законодавчих актах і має відношення до проекту ДДП;</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roofErr w:type="spellStart"/>
      <w:r w:rsidRPr="00DA2A52">
        <w:rPr>
          <w:rFonts w:ascii="Times New Roman" w:eastAsia="Times New Roman" w:hAnsi="Times New Roman" w:cs="Times New Roman"/>
          <w:sz w:val="28"/>
          <w:szCs w:val="28"/>
          <w:lang w:val="uk-UA" w:eastAsia="ru-RU"/>
        </w:rPr>
        <w:t>-статистичну</w:t>
      </w:r>
      <w:proofErr w:type="spellEnd"/>
      <w:r w:rsidRPr="00DA2A52">
        <w:rPr>
          <w:rFonts w:ascii="Times New Roman" w:eastAsia="Times New Roman" w:hAnsi="Times New Roman" w:cs="Times New Roman"/>
          <w:sz w:val="28"/>
          <w:szCs w:val="28"/>
          <w:lang w:val="uk-UA" w:eastAsia="ru-RU"/>
        </w:rPr>
        <w:t xml:space="preserve"> інформацію щодо району планованої діяльності;</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roofErr w:type="spellStart"/>
      <w:r w:rsidRPr="00DA2A52">
        <w:rPr>
          <w:rFonts w:ascii="Times New Roman" w:eastAsia="Times New Roman" w:hAnsi="Times New Roman" w:cs="Times New Roman"/>
          <w:sz w:val="28"/>
          <w:szCs w:val="28"/>
          <w:lang w:val="uk-UA" w:eastAsia="ru-RU"/>
        </w:rPr>
        <w:t>-дані</w:t>
      </w:r>
      <w:proofErr w:type="spellEnd"/>
      <w:r w:rsidRPr="00DA2A52">
        <w:rPr>
          <w:rFonts w:ascii="Times New Roman" w:eastAsia="Times New Roman" w:hAnsi="Times New Roman" w:cs="Times New Roman"/>
          <w:sz w:val="28"/>
          <w:szCs w:val="28"/>
          <w:lang w:val="uk-UA" w:eastAsia="ru-RU"/>
        </w:rPr>
        <w:t xml:space="preserve"> моніторингу існуючого стану довкілля (кліматичні, метеорологічні, гідрологічні спостереження, дані про фонове забруднення та ін.);</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roofErr w:type="spellStart"/>
      <w:r w:rsidRPr="00DA2A52">
        <w:rPr>
          <w:rFonts w:ascii="Times New Roman" w:eastAsia="Times New Roman" w:hAnsi="Times New Roman" w:cs="Times New Roman"/>
          <w:sz w:val="28"/>
          <w:szCs w:val="28"/>
          <w:lang w:val="uk-UA" w:eastAsia="ru-RU"/>
        </w:rPr>
        <w:t>-дані</w:t>
      </w:r>
      <w:proofErr w:type="spellEnd"/>
      <w:r w:rsidRPr="00DA2A52">
        <w:rPr>
          <w:rFonts w:ascii="Times New Roman" w:eastAsia="Times New Roman" w:hAnsi="Times New Roman" w:cs="Times New Roman"/>
          <w:sz w:val="28"/>
          <w:szCs w:val="28"/>
          <w:lang w:val="uk-UA" w:eastAsia="ru-RU"/>
        </w:rPr>
        <w:t xml:space="preserve"> топографічних та геологічних вишукувань;</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roofErr w:type="spellStart"/>
      <w:r w:rsidRPr="00DA2A52">
        <w:rPr>
          <w:rFonts w:ascii="Times New Roman" w:eastAsia="Times New Roman" w:hAnsi="Times New Roman" w:cs="Times New Roman"/>
          <w:sz w:val="28"/>
          <w:szCs w:val="28"/>
          <w:lang w:val="uk-UA" w:eastAsia="ru-RU"/>
        </w:rPr>
        <w:t>-діючі</w:t>
      </w:r>
      <w:proofErr w:type="spellEnd"/>
      <w:r w:rsidRPr="00DA2A52">
        <w:rPr>
          <w:rFonts w:ascii="Times New Roman" w:eastAsia="Times New Roman" w:hAnsi="Times New Roman" w:cs="Times New Roman"/>
          <w:sz w:val="28"/>
          <w:szCs w:val="28"/>
          <w:lang w:val="uk-UA" w:eastAsia="ru-RU"/>
        </w:rPr>
        <w:t xml:space="preserve"> методики розрахунку викидів забруднюючих речовин від планованих джерел викиду;</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roofErr w:type="spellStart"/>
      <w:r w:rsidRPr="00DA2A52">
        <w:rPr>
          <w:rFonts w:ascii="Times New Roman" w:eastAsia="Times New Roman" w:hAnsi="Times New Roman" w:cs="Times New Roman"/>
          <w:sz w:val="28"/>
          <w:szCs w:val="28"/>
          <w:lang w:val="uk-UA" w:eastAsia="ru-RU"/>
        </w:rPr>
        <w:t>-комп’ютерні</w:t>
      </w:r>
      <w:proofErr w:type="spellEnd"/>
      <w:r w:rsidRPr="00DA2A52">
        <w:rPr>
          <w:rFonts w:ascii="Times New Roman" w:eastAsia="Times New Roman" w:hAnsi="Times New Roman" w:cs="Times New Roman"/>
          <w:sz w:val="28"/>
          <w:szCs w:val="28"/>
          <w:lang w:val="uk-UA" w:eastAsia="ru-RU"/>
        </w:rPr>
        <w:t xml:space="preserve"> програмні комплекси для розрахунку розсіювання забруднюючих речовин в приземному шарі атмосферного повітря;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roofErr w:type="spellStart"/>
      <w:r w:rsidRPr="00DA2A52">
        <w:rPr>
          <w:rFonts w:ascii="Times New Roman" w:eastAsia="Times New Roman" w:hAnsi="Times New Roman" w:cs="Times New Roman"/>
          <w:sz w:val="28"/>
          <w:szCs w:val="28"/>
          <w:lang w:val="uk-UA" w:eastAsia="ru-RU"/>
        </w:rPr>
        <w:t>-статистику</w:t>
      </w:r>
      <w:proofErr w:type="spellEnd"/>
      <w:r w:rsidRPr="00DA2A52">
        <w:rPr>
          <w:rFonts w:ascii="Times New Roman" w:eastAsia="Times New Roman" w:hAnsi="Times New Roman" w:cs="Times New Roman"/>
          <w:sz w:val="28"/>
          <w:szCs w:val="28"/>
          <w:lang w:val="uk-UA" w:eastAsia="ru-RU"/>
        </w:rPr>
        <w:t xml:space="preserve"> захворюваності місцевих жителів;</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roofErr w:type="spellStart"/>
      <w:r w:rsidRPr="00DA2A52">
        <w:rPr>
          <w:rFonts w:ascii="Times New Roman" w:eastAsia="Times New Roman" w:hAnsi="Times New Roman" w:cs="Times New Roman"/>
          <w:sz w:val="28"/>
          <w:szCs w:val="28"/>
          <w:lang w:val="uk-UA" w:eastAsia="ru-RU"/>
        </w:rPr>
        <w:t>-іншу</w:t>
      </w:r>
      <w:proofErr w:type="spellEnd"/>
      <w:r w:rsidRPr="00DA2A52">
        <w:rPr>
          <w:rFonts w:ascii="Times New Roman" w:eastAsia="Times New Roman" w:hAnsi="Times New Roman" w:cs="Times New Roman"/>
          <w:sz w:val="28"/>
          <w:szCs w:val="28"/>
          <w:lang w:val="uk-UA" w:eastAsia="ru-RU"/>
        </w:rPr>
        <w:t xml:space="preserve"> доступну інформацію.</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lastRenderedPageBreak/>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Зокрема,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а) раціонального і економного використання природних ресурсів на основі широкого застосування новітніх технологій;</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в) здійснення заходів щодо відтворення відновлюваних природних ресурсів;</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д) збереження територій та об’єктів природно-заповідного фонду, а також інших територій, що підлягають особливій охороні;</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е) здійснення господарської та іншої діяльності без порушення екологічних прав інших осіб;</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Заходи, які передбачається розглянути для запобігання, зменшення та пом’якшення негативних наслідків:</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roofErr w:type="spellStart"/>
      <w:r w:rsidRPr="00DA2A52">
        <w:rPr>
          <w:rFonts w:ascii="Times New Roman" w:eastAsia="Times New Roman" w:hAnsi="Times New Roman" w:cs="Times New Roman"/>
          <w:sz w:val="28"/>
          <w:szCs w:val="28"/>
          <w:lang w:val="uk-UA" w:eastAsia="ru-RU"/>
        </w:rPr>
        <w:t>-для</w:t>
      </w:r>
      <w:proofErr w:type="spellEnd"/>
      <w:r w:rsidRPr="00DA2A52">
        <w:rPr>
          <w:rFonts w:ascii="Times New Roman" w:eastAsia="Times New Roman" w:hAnsi="Times New Roman" w:cs="Times New Roman"/>
          <w:sz w:val="28"/>
          <w:szCs w:val="28"/>
          <w:lang w:val="uk-UA" w:eastAsia="ru-RU"/>
        </w:rPr>
        <w:t xml:space="preserve"> зменшення впливу на атмосферне повітря передбачається реалізація заходів щодо зменшення викидів – організаційні заходи щодо руху транспорту на дільниці </w:t>
      </w:r>
      <w:proofErr w:type="spellStart"/>
      <w:r w:rsidRPr="00DA2A52">
        <w:rPr>
          <w:rFonts w:ascii="Times New Roman" w:eastAsia="Times New Roman" w:hAnsi="Times New Roman" w:cs="Times New Roman"/>
          <w:sz w:val="28"/>
          <w:szCs w:val="28"/>
          <w:lang w:val="uk-UA" w:eastAsia="ru-RU"/>
        </w:rPr>
        <w:t>АЗК</w:t>
      </w:r>
      <w:proofErr w:type="spellEnd"/>
      <w:r w:rsidRPr="00DA2A52">
        <w:rPr>
          <w:rFonts w:ascii="Times New Roman" w:eastAsia="Times New Roman" w:hAnsi="Times New Roman" w:cs="Times New Roman"/>
          <w:sz w:val="28"/>
          <w:szCs w:val="28"/>
          <w:lang w:val="uk-UA" w:eastAsia="ru-RU"/>
        </w:rPr>
        <w:t xml:space="preserve"> та нагляду за обладнанням, технологічні щодо влаштування обладнання (сучасна дихальна арматура, резервуари і трубопроводи з подвійними стінками та </w:t>
      </w:r>
      <w:proofErr w:type="spellStart"/>
      <w:r w:rsidRPr="00DA2A52">
        <w:rPr>
          <w:rFonts w:ascii="Times New Roman" w:eastAsia="Times New Roman" w:hAnsi="Times New Roman" w:cs="Times New Roman"/>
          <w:sz w:val="28"/>
          <w:szCs w:val="28"/>
          <w:lang w:val="uk-UA" w:eastAsia="ru-RU"/>
        </w:rPr>
        <w:t>інш</w:t>
      </w:r>
      <w:proofErr w:type="spellEnd"/>
      <w:r w:rsidRPr="00DA2A52">
        <w:rPr>
          <w:rFonts w:ascii="Times New Roman" w:eastAsia="Times New Roman" w:hAnsi="Times New Roman" w:cs="Times New Roman"/>
          <w:sz w:val="28"/>
          <w:szCs w:val="28"/>
          <w:lang w:val="uk-UA" w:eastAsia="ru-RU"/>
        </w:rPr>
        <w:t>. на планованих джерелах викидів);</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w:t>
      </w:r>
      <w:r w:rsidR="00DA2A52">
        <w:rPr>
          <w:rFonts w:ascii="Times New Roman" w:eastAsia="Times New Roman" w:hAnsi="Times New Roman" w:cs="Times New Roman"/>
          <w:sz w:val="28"/>
          <w:szCs w:val="28"/>
          <w:lang w:val="uk-UA" w:eastAsia="ru-RU"/>
        </w:rPr>
        <w:t xml:space="preserve"> </w:t>
      </w:r>
      <w:r w:rsidRPr="00DA2A52">
        <w:rPr>
          <w:rFonts w:ascii="Times New Roman" w:eastAsia="Times New Roman" w:hAnsi="Times New Roman" w:cs="Times New Roman"/>
          <w:sz w:val="28"/>
          <w:szCs w:val="28"/>
          <w:lang w:val="uk-UA" w:eastAsia="ru-RU"/>
        </w:rPr>
        <w:t xml:space="preserve">для зменшення шумового забруднення планується обладнати </w:t>
      </w:r>
      <w:proofErr w:type="spellStart"/>
      <w:r w:rsidRPr="00DA2A52">
        <w:rPr>
          <w:rFonts w:ascii="Times New Roman" w:eastAsia="Times New Roman" w:hAnsi="Times New Roman" w:cs="Times New Roman"/>
          <w:sz w:val="28"/>
          <w:szCs w:val="28"/>
          <w:lang w:val="uk-UA" w:eastAsia="ru-RU"/>
        </w:rPr>
        <w:t>АЗК</w:t>
      </w:r>
      <w:proofErr w:type="spellEnd"/>
      <w:r w:rsidRPr="00DA2A52">
        <w:rPr>
          <w:rFonts w:ascii="Times New Roman" w:eastAsia="Times New Roman" w:hAnsi="Times New Roman" w:cs="Times New Roman"/>
          <w:sz w:val="28"/>
          <w:szCs w:val="28"/>
          <w:lang w:val="uk-UA" w:eastAsia="ru-RU"/>
        </w:rPr>
        <w:t xml:space="preserve"> сучасним обладнанням з низькими шумовими характеристиками;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w:t>
      </w:r>
      <w:r w:rsidR="00DA2A52">
        <w:rPr>
          <w:rFonts w:ascii="Times New Roman" w:eastAsia="Times New Roman" w:hAnsi="Times New Roman" w:cs="Times New Roman"/>
          <w:sz w:val="28"/>
          <w:szCs w:val="28"/>
          <w:lang w:val="uk-UA" w:eastAsia="ru-RU"/>
        </w:rPr>
        <w:t xml:space="preserve"> </w:t>
      </w:r>
      <w:r w:rsidRPr="00DA2A52">
        <w:rPr>
          <w:rFonts w:ascii="Times New Roman" w:eastAsia="Times New Roman" w:hAnsi="Times New Roman" w:cs="Times New Roman"/>
          <w:sz w:val="28"/>
          <w:szCs w:val="28"/>
          <w:lang w:val="uk-UA" w:eastAsia="ru-RU"/>
        </w:rPr>
        <w:t>для очищення утворюваних господарсько-побутових і поверхневих стічних вод передбачається обладнати на території окремі очисні споруди;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lastRenderedPageBreak/>
        <w:t>-</w:t>
      </w:r>
      <w:r w:rsidR="00DA2A52">
        <w:rPr>
          <w:rFonts w:ascii="Times New Roman" w:eastAsia="Times New Roman" w:hAnsi="Times New Roman" w:cs="Times New Roman"/>
          <w:sz w:val="28"/>
          <w:szCs w:val="28"/>
          <w:lang w:val="uk-UA" w:eastAsia="ru-RU"/>
        </w:rPr>
        <w:t xml:space="preserve"> </w:t>
      </w:r>
      <w:r w:rsidRPr="00DA2A52">
        <w:rPr>
          <w:rFonts w:ascii="Times New Roman" w:eastAsia="Times New Roman" w:hAnsi="Times New Roman" w:cs="Times New Roman"/>
          <w:sz w:val="28"/>
          <w:szCs w:val="28"/>
          <w:lang w:val="uk-UA" w:eastAsia="ru-RU"/>
        </w:rPr>
        <w:t>відходи виробництва планується збирати на спеціально виділених місцях та передавати спеціалізованим організаціям згідно укладених договорів для подальшого поводження. На проектованій ділянці передбачається влаштування спеціального майданчику для контейнерів з побутовими відходами;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w:t>
      </w:r>
      <w:r w:rsidR="00DA2A52">
        <w:rPr>
          <w:rFonts w:ascii="Times New Roman" w:eastAsia="Times New Roman" w:hAnsi="Times New Roman" w:cs="Times New Roman"/>
          <w:sz w:val="28"/>
          <w:szCs w:val="28"/>
          <w:lang w:val="uk-UA" w:eastAsia="ru-RU"/>
        </w:rPr>
        <w:t xml:space="preserve"> </w:t>
      </w:r>
      <w:r w:rsidRPr="00DA2A52">
        <w:rPr>
          <w:rFonts w:ascii="Times New Roman" w:eastAsia="Times New Roman" w:hAnsi="Times New Roman" w:cs="Times New Roman"/>
          <w:sz w:val="28"/>
          <w:szCs w:val="28"/>
          <w:lang w:val="uk-UA" w:eastAsia="ru-RU"/>
        </w:rPr>
        <w:t xml:space="preserve">на території планованого </w:t>
      </w:r>
      <w:proofErr w:type="spellStart"/>
      <w:r w:rsidRPr="00DA2A52">
        <w:rPr>
          <w:rFonts w:ascii="Times New Roman" w:eastAsia="Times New Roman" w:hAnsi="Times New Roman" w:cs="Times New Roman"/>
          <w:sz w:val="28"/>
          <w:szCs w:val="28"/>
          <w:lang w:val="uk-UA" w:eastAsia="ru-RU"/>
        </w:rPr>
        <w:t>АЗК</w:t>
      </w:r>
      <w:proofErr w:type="spellEnd"/>
      <w:r w:rsidRPr="00DA2A52">
        <w:rPr>
          <w:rFonts w:ascii="Times New Roman" w:eastAsia="Times New Roman" w:hAnsi="Times New Roman" w:cs="Times New Roman"/>
          <w:sz w:val="28"/>
          <w:szCs w:val="28"/>
          <w:lang w:val="uk-UA" w:eastAsia="ru-RU"/>
        </w:rPr>
        <w:t xml:space="preserve"> планується благоустрій і озеленення;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w:t>
      </w:r>
      <w:r w:rsidR="00DA2A52">
        <w:rPr>
          <w:rFonts w:ascii="Times New Roman" w:eastAsia="Times New Roman" w:hAnsi="Times New Roman" w:cs="Times New Roman"/>
          <w:sz w:val="28"/>
          <w:szCs w:val="28"/>
          <w:lang w:val="uk-UA" w:eastAsia="ru-RU"/>
        </w:rPr>
        <w:t xml:space="preserve"> </w:t>
      </w:r>
      <w:r w:rsidRPr="00DA2A52">
        <w:rPr>
          <w:rFonts w:ascii="Times New Roman" w:eastAsia="Times New Roman" w:hAnsi="Times New Roman" w:cs="Times New Roman"/>
          <w:sz w:val="28"/>
          <w:szCs w:val="28"/>
          <w:lang w:val="uk-UA" w:eastAsia="ru-RU"/>
        </w:rPr>
        <w:t>заплановане постійне проведення моніторингових досліджень стану атмосферного повітря та ґрунтів, якості стічних поверхневих вод. Перевищення нормативних показників впливу на навколишнє середовище при  виконанні передбачених природоохоронних заходів не передбачається.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8) Пропозиції щодо структури та змісту звіту про стратегічну екологічну оцінку</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Стратегічна екологічна оцінка буде виконана в обсягах, визначених статтею 11 п. 2, 3 Закону України «Про стратегічну екологічну оцінку», а саме:</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2. 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1) зміст та основні цілі документа державного планування, його зв’язок з іншими документами державного планування;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xml:space="preserve">6) опис наслідків для довкілля, у тому числі для здоров’я населення, у тому числі вторинних, кумулятивних, </w:t>
      </w:r>
      <w:proofErr w:type="spellStart"/>
      <w:r w:rsidRPr="00DA2A52">
        <w:rPr>
          <w:rFonts w:ascii="Times New Roman" w:eastAsia="Times New Roman" w:hAnsi="Times New Roman" w:cs="Times New Roman"/>
          <w:sz w:val="28"/>
          <w:szCs w:val="28"/>
          <w:lang w:val="uk-UA" w:eastAsia="ru-RU"/>
        </w:rPr>
        <w:t>синерг</w:t>
      </w:r>
      <w:r w:rsidR="00DA2A52">
        <w:rPr>
          <w:rFonts w:ascii="Times New Roman" w:eastAsia="Times New Roman" w:hAnsi="Times New Roman" w:cs="Times New Roman"/>
          <w:sz w:val="28"/>
          <w:szCs w:val="28"/>
          <w:lang w:val="uk-UA" w:eastAsia="ru-RU"/>
        </w:rPr>
        <w:t>ети</w:t>
      </w:r>
      <w:r w:rsidRPr="00DA2A52">
        <w:rPr>
          <w:rFonts w:ascii="Times New Roman" w:eastAsia="Times New Roman" w:hAnsi="Times New Roman" w:cs="Times New Roman"/>
          <w:sz w:val="28"/>
          <w:szCs w:val="28"/>
          <w:lang w:val="uk-UA" w:eastAsia="ru-RU"/>
        </w:rPr>
        <w:t>чних</w:t>
      </w:r>
      <w:proofErr w:type="spellEnd"/>
      <w:r w:rsidRPr="00DA2A52">
        <w:rPr>
          <w:rFonts w:ascii="Times New Roman" w:eastAsia="Times New Roman" w:hAnsi="Times New Roman" w:cs="Times New Roman"/>
          <w:sz w:val="28"/>
          <w:szCs w:val="28"/>
          <w:lang w:val="uk-UA" w:eastAsia="ru-RU"/>
        </w:rPr>
        <w:t xml:space="preserve">, </w:t>
      </w:r>
      <w:proofErr w:type="spellStart"/>
      <w:r w:rsidRPr="00DA2A52">
        <w:rPr>
          <w:rFonts w:ascii="Times New Roman" w:eastAsia="Times New Roman" w:hAnsi="Times New Roman" w:cs="Times New Roman"/>
          <w:sz w:val="28"/>
          <w:szCs w:val="28"/>
          <w:lang w:val="uk-UA" w:eastAsia="ru-RU"/>
        </w:rPr>
        <w:t>коротко-</w:t>
      </w:r>
      <w:proofErr w:type="spellEnd"/>
      <w:r w:rsidRPr="00DA2A52">
        <w:rPr>
          <w:rFonts w:ascii="Times New Roman" w:eastAsia="Times New Roman" w:hAnsi="Times New Roman" w:cs="Times New Roman"/>
          <w:sz w:val="28"/>
          <w:szCs w:val="28"/>
          <w:lang w:val="uk-UA" w:eastAsia="ru-RU"/>
        </w:rPr>
        <w:t xml:space="preserve">, </w:t>
      </w:r>
      <w:proofErr w:type="spellStart"/>
      <w:r w:rsidRPr="00DA2A52">
        <w:rPr>
          <w:rFonts w:ascii="Times New Roman" w:eastAsia="Times New Roman" w:hAnsi="Times New Roman" w:cs="Times New Roman"/>
          <w:sz w:val="28"/>
          <w:szCs w:val="28"/>
          <w:lang w:val="uk-UA" w:eastAsia="ru-RU"/>
        </w:rPr>
        <w:t>середньо-</w:t>
      </w:r>
      <w:proofErr w:type="spellEnd"/>
      <w:r w:rsidRPr="00DA2A52">
        <w:rPr>
          <w:rFonts w:ascii="Times New Roman" w:eastAsia="Times New Roman" w:hAnsi="Times New Roman" w:cs="Times New Roman"/>
          <w:sz w:val="28"/>
          <w:szCs w:val="28"/>
          <w:lang w:val="uk-UA" w:eastAsia="ru-RU"/>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lastRenderedPageBreak/>
        <w:t>7) заходи, що передбачається вжити для запобігання, зменшення та пом’якшення негативних наслідків виконання документа державного планування;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10) опис ймовірних транскордонних наслідків для довкілля, у тому числі для здоров’я населення (за наявності);</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11) резюме нетехнічного характеру інформації, передбаченої пунктами 1-10 цієї частини, розраховане на широку аудиторію.</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 </w:t>
      </w:r>
    </w:p>
    <w:p w:rsidR="00C422CB"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sz w:val="28"/>
          <w:szCs w:val="28"/>
          <w:lang w:val="uk-UA" w:eastAsia="ru-RU"/>
        </w:rPr>
        <w:t>3.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 який має відповідати вимогам частини другої цієї статті.</w:t>
      </w:r>
    </w:p>
    <w:p w:rsidR="00DA2A52" w:rsidRPr="00DA2A52" w:rsidRDefault="00DA2A52"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DA2A52">
        <w:rPr>
          <w:rFonts w:ascii="Times New Roman" w:eastAsia="Times New Roman" w:hAnsi="Times New Roman" w:cs="Times New Roman"/>
          <w:b/>
          <w:bCs/>
          <w:i/>
          <w:iCs/>
          <w:sz w:val="28"/>
          <w:szCs w:val="28"/>
          <w:bdr w:val="none" w:sz="0" w:space="0" w:color="auto" w:frame="1"/>
          <w:lang w:val="uk-UA" w:eastAsia="ru-RU"/>
        </w:rPr>
        <w:t>9) Орган, до якого подаються зауваження і пропозиції та строки їх подання</w:t>
      </w:r>
    </w:p>
    <w:p w:rsidR="00C422CB" w:rsidRPr="00DA2A52" w:rsidRDefault="00CD2E29" w:rsidP="00DA2A52">
      <w:pPr>
        <w:spacing w:after="0" w:line="240" w:lineRule="auto"/>
        <w:ind w:firstLine="709"/>
        <w:jc w:val="both"/>
        <w:textAlignment w:val="baseline"/>
        <w:rPr>
          <w:rFonts w:ascii="Times New Roman" w:hAnsi="Times New Roman" w:cs="Times New Roman"/>
          <w:sz w:val="28"/>
          <w:szCs w:val="28"/>
          <w:lang w:val="uk-UA" w:eastAsia="ru-RU"/>
        </w:rPr>
      </w:pPr>
      <w:bookmarkStart w:id="0" w:name="_Hlk69224069"/>
      <w:r w:rsidRPr="00DA2A52">
        <w:rPr>
          <w:rFonts w:ascii="Times New Roman" w:hAnsi="Times New Roman" w:cs="Times New Roman"/>
          <w:iCs/>
          <w:color w:val="000000"/>
          <w:spacing w:val="4"/>
          <w:sz w:val="28"/>
          <w:szCs w:val="28"/>
          <w:lang w:val="uk-UA" w:eastAsia="zh-CN"/>
        </w:rPr>
        <w:t>Миколаївська районна державна адміністрація</w:t>
      </w:r>
      <w:bookmarkEnd w:id="0"/>
      <w:r w:rsidR="00C422CB" w:rsidRPr="00DA2A52">
        <w:rPr>
          <w:rFonts w:ascii="Times New Roman" w:eastAsia="Times New Roman" w:hAnsi="Times New Roman" w:cs="Times New Roman"/>
          <w:sz w:val="28"/>
          <w:szCs w:val="28"/>
          <w:lang w:val="uk-UA" w:eastAsia="ru-RU"/>
        </w:rPr>
        <w:t xml:space="preserve"> (</w:t>
      </w:r>
      <w:r w:rsidRPr="00DA2A52">
        <w:rPr>
          <w:rFonts w:ascii="Times New Roman" w:hAnsi="Times New Roman" w:cs="Times New Roman"/>
          <w:sz w:val="28"/>
          <w:szCs w:val="28"/>
          <w:lang w:val="uk-UA"/>
        </w:rPr>
        <w:t>54036, м. Миколаїв, Одеське шосе, 18-а</w:t>
      </w:r>
      <w:r w:rsidR="002E02FB" w:rsidRPr="00DA2A52">
        <w:rPr>
          <w:rFonts w:ascii="Times New Roman" w:hAnsi="Times New Roman" w:cs="Times New Roman"/>
          <w:sz w:val="28"/>
          <w:szCs w:val="28"/>
          <w:lang w:val="uk-UA"/>
        </w:rPr>
        <w:t xml:space="preserve">, </w:t>
      </w:r>
      <w:r w:rsidRPr="00DA2A52">
        <w:rPr>
          <w:rFonts w:ascii="Times New Roman" w:hAnsi="Times New Roman" w:cs="Times New Roman"/>
          <w:sz w:val="28"/>
          <w:szCs w:val="28"/>
          <w:lang w:val="uk-UA"/>
        </w:rPr>
        <w:t>код (+380)51</w:t>
      </w:r>
      <w:r w:rsidR="00DA2A52">
        <w:rPr>
          <w:rFonts w:ascii="Times New Roman" w:hAnsi="Times New Roman" w:cs="Times New Roman"/>
          <w:sz w:val="28"/>
          <w:szCs w:val="28"/>
          <w:lang w:val="uk-UA"/>
        </w:rPr>
        <w:t>2</w:t>
      </w:r>
      <w:r w:rsidRPr="00DA2A52">
        <w:rPr>
          <w:rFonts w:ascii="Times New Roman" w:hAnsi="Times New Roman" w:cs="Times New Roman"/>
          <w:sz w:val="28"/>
          <w:szCs w:val="28"/>
          <w:lang w:val="uk-UA"/>
        </w:rPr>
        <w:t>, тел. 48-0</w:t>
      </w:r>
      <w:bookmarkStart w:id="1" w:name="_GoBack"/>
      <w:bookmarkEnd w:id="1"/>
      <w:r w:rsidRPr="00DA2A52">
        <w:rPr>
          <w:rFonts w:ascii="Times New Roman" w:hAnsi="Times New Roman" w:cs="Times New Roman"/>
          <w:sz w:val="28"/>
          <w:szCs w:val="28"/>
          <w:lang w:val="uk-UA"/>
        </w:rPr>
        <w:t>5-24, 48-05-46, 48-05-47(ф)</w:t>
      </w:r>
      <w:r w:rsidR="00895A3D" w:rsidRPr="00DA2A52">
        <w:rPr>
          <w:rFonts w:ascii="Times New Roman" w:hAnsi="Times New Roman" w:cs="Times New Roman"/>
          <w:sz w:val="28"/>
          <w:szCs w:val="28"/>
          <w:lang w:val="uk-UA"/>
        </w:rPr>
        <w:t>,</w:t>
      </w:r>
      <w:r w:rsidR="00DA2A52">
        <w:rPr>
          <w:rFonts w:ascii="Times New Roman" w:hAnsi="Times New Roman" w:cs="Times New Roman"/>
          <w:sz w:val="28"/>
          <w:szCs w:val="28"/>
          <w:lang w:val="uk-UA"/>
        </w:rPr>
        <w:t xml:space="preserve">        </w:t>
      </w:r>
      <w:r w:rsidR="000D6FCE" w:rsidRPr="00DA2A52">
        <w:rPr>
          <w:rFonts w:ascii="Times New Roman" w:hAnsi="Times New Roman"/>
          <w:b/>
          <w:bCs/>
          <w:color w:val="000000"/>
          <w:sz w:val="28"/>
          <w:szCs w:val="28"/>
          <w:shd w:val="clear" w:color="auto" w:fill="FFFFFF"/>
        </w:rPr>
        <w:t xml:space="preserve"> E</w:t>
      </w:r>
      <w:r w:rsidR="000D6FCE" w:rsidRPr="00DA2A52">
        <w:rPr>
          <w:rFonts w:ascii="Times New Roman" w:hAnsi="Times New Roman"/>
          <w:b/>
          <w:bCs/>
          <w:color w:val="000000"/>
          <w:sz w:val="28"/>
          <w:szCs w:val="28"/>
          <w:shd w:val="clear" w:color="auto" w:fill="FFFFFF"/>
          <w:lang w:val="uk-UA"/>
        </w:rPr>
        <w:t>-</w:t>
      </w:r>
      <w:proofErr w:type="spellStart"/>
      <w:r w:rsidR="000D6FCE" w:rsidRPr="00DA2A52">
        <w:rPr>
          <w:rFonts w:ascii="Times New Roman" w:hAnsi="Times New Roman"/>
          <w:b/>
          <w:bCs/>
          <w:color w:val="000000"/>
          <w:sz w:val="28"/>
          <w:szCs w:val="28"/>
          <w:shd w:val="clear" w:color="auto" w:fill="FFFFFF"/>
        </w:rPr>
        <w:t>mail</w:t>
      </w:r>
      <w:proofErr w:type="spellEnd"/>
      <w:r w:rsidR="000D6FCE" w:rsidRPr="00DA2A52">
        <w:rPr>
          <w:rFonts w:ascii="Times New Roman" w:hAnsi="Times New Roman"/>
          <w:b/>
          <w:bCs/>
          <w:color w:val="000000"/>
          <w:sz w:val="28"/>
          <w:szCs w:val="28"/>
          <w:shd w:val="clear" w:color="auto" w:fill="FFFFFF"/>
          <w:lang w:val="uk-UA"/>
        </w:rPr>
        <w:t>:</w:t>
      </w:r>
      <w:r w:rsidR="000D6FCE" w:rsidRPr="00DA2A52">
        <w:rPr>
          <w:rFonts w:ascii="Times New Roman" w:hAnsi="Times New Roman"/>
          <w:sz w:val="28"/>
          <w:szCs w:val="28"/>
          <w:lang w:val="uk-UA"/>
        </w:rPr>
        <w:t xml:space="preserve"> </w:t>
      </w:r>
      <w:hyperlink r:id="rId5" w:history="1">
        <w:r w:rsidR="000D6FCE" w:rsidRPr="00DA2A52">
          <w:rPr>
            <w:rStyle w:val="a5"/>
            <w:rFonts w:ascii="Times New Roman" w:hAnsi="Times New Roman"/>
            <w:sz w:val="28"/>
            <w:szCs w:val="28"/>
          </w:rPr>
          <w:t>smamrda</w:t>
        </w:r>
        <w:r w:rsidR="000D6FCE" w:rsidRPr="00DA2A52">
          <w:rPr>
            <w:rStyle w:val="a5"/>
            <w:rFonts w:ascii="Times New Roman" w:hAnsi="Times New Roman"/>
            <w:sz w:val="28"/>
            <w:szCs w:val="28"/>
            <w:lang w:val="uk-UA"/>
          </w:rPr>
          <w:t>@</w:t>
        </w:r>
        <w:r w:rsidR="000D6FCE" w:rsidRPr="00DA2A52">
          <w:rPr>
            <w:rStyle w:val="a5"/>
            <w:rFonts w:ascii="Times New Roman" w:hAnsi="Times New Roman"/>
            <w:sz w:val="28"/>
            <w:szCs w:val="28"/>
          </w:rPr>
          <w:t>ukr</w:t>
        </w:r>
        <w:r w:rsidR="000D6FCE" w:rsidRPr="00DA2A52">
          <w:rPr>
            <w:rStyle w:val="a5"/>
            <w:rFonts w:ascii="Times New Roman" w:hAnsi="Times New Roman"/>
            <w:sz w:val="28"/>
            <w:szCs w:val="28"/>
            <w:lang w:val="uk-UA"/>
          </w:rPr>
          <w:t>.</w:t>
        </w:r>
        <w:proofErr w:type="spellStart"/>
        <w:r w:rsidR="000D6FCE" w:rsidRPr="00DA2A52">
          <w:rPr>
            <w:rStyle w:val="a5"/>
            <w:rFonts w:ascii="Times New Roman" w:hAnsi="Times New Roman"/>
            <w:sz w:val="28"/>
            <w:szCs w:val="28"/>
          </w:rPr>
          <w:t>net</w:t>
        </w:r>
        <w:proofErr w:type="spellEnd"/>
      </w:hyperlink>
      <w:r w:rsidR="00C422CB" w:rsidRPr="00DA2A52">
        <w:rPr>
          <w:rFonts w:ascii="Times New Roman" w:hAnsi="Times New Roman" w:cs="Times New Roman"/>
          <w:sz w:val="28"/>
          <w:szCs w:val="28"/>
          <w:lang w:val="uk-UA" w:eastAsia="ru-RU"/>
        </w:rPr>
        <w:t>).</w:t>
      </w:r>
    </w:p>
    <w:p w:rsidR="000D6FCE" w:rsidRPr="00DA2A52" w:rsidRDefault="000D6FCE" w:rsidP="00DA2A52">
      <w:pPr>
        <w:spacing w:after="0" w:line="240" w:lineRule="auto"/>
        <w:ind w:firstLine="709"/>
        <w:jc w:val="both"/>
        <w:textAlignment w:val="baseline"/>
        <w:rPr>
          <w:rFonts w:ascii="Times New Roman" w:hAnsi="Times New Roman" w:cs="Times New Roman"/>
          <w:sz w:val="28"/>
          <w:szCs w:val="28"/>
          <w:lang w:val="uk-UA" w:eastAsia="ru-RU"/>
        </w:rPr>
      </w:pP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
    <w:p w:rsidR="002E02FB" w:rsidRPr="00DA2A52" w:rsidRDefault="00C422CB" w:rsidP="00DA2A52">
      <w:pPr>
        <w:spacing w:after="0"/>
        <w:ind w:firstLine="709"/>
        <w:jc w:val="both"/>
        <w:rPr>
          <w:rFonts w:ascii="Times New Roman" w:hAnsi="Times New Roman" w:cs="Times New Roman"/>
          <w:b/>
          <w:color w:val="000000"/>
          <w:sz w:val="28"/>
          <w:szCs w:val="28"/>
          <w:lang w:val="uk-UA"/>
        </w:rPr>
      </w:pPr>
      <w:r w:rsidRPr="00DA2A52">
        <w:rPr>
          <w:rFonts w:ascii="Times New Roman" w:eastAsia="Times New Roman" w:hAnsi="Times New Roman" w:cs="Times New Roman"/>
          <w:sz w:val="28"/>
          <w:szCs w:val="28"/>
          <w:u w:val="single"/>
          <w:bdr w:val="none" w:sz="0" w:space="0" w:color="auto" w:frame="1"/>
          <w:lang w:val="uk-UA" w:eastAsia="ru-RU"/>
        </w:rPr>
        <w:t>Строк подання зауважень та пропозицій становить 15 діб</w:t>
      </w:r>
      <w:r w:rsidRPr="00DA2A52">
        <w:rPr>
          <w:rFonts w:ascii="Times New Roman" w:eastAsia="Times New Roman" w:hAnsi="Times New Roman" w:cs="Times New Roman"/>
          <w:sz w:val="28"/>
          <w:szCs w:val="28"/>
          <w:lang w:val="uk-UA" w:eastAsia="ru-RU"/>
        </w:rPr>
        <w:t xml:space="preserve"> з дня опублікування заяви про визначення обсягу стратегічної екологічної оцінки детального плану території </w:t>
      </w:r>
      <w:bookmarkStart w:id="2" w:name="_Hlk69224041"/>
      <w:r w:rsidR="002E02FB" w:rsidRPr="00DA2A52">
        <w:rPr>
          <w:rFonts w:ascii="Times New Roman" w:hAnsi="Times New Roman" w:cs="Times New Roman"/>
          <w:sz w:val="28"/>
          <w:szCs w:val="28"/>
          <w:lang w:val="uk-UA"/>
        </w:rPr>
        <w:t xml:space="preserve">земельної ділянки площею 1,1600 га в межах території </w:t>
      </w:r>
      <w:proofErr w:type="spellStart"/>
      <w:r w:rsidR="002E02FB" w:rsidRPr="00DA2A52">
        <w:rPr>
          <w:rFonts w:ascii="Times New Roman" w:hAnsi="Times New Roman" w:cs="Times New Roman"/>
          <w:sz w:val="28"/>
          <w:szCs w:val="28"/>
          <w:lang w:val="uk-UA"/>
        </w:rPr>
        <w:t>Мішково-Погоріловської</w:t>
      </w:r>
      <w:proofErr w:type="spellEnd"/>
      <w:r w:rsidR="002E02FB" w:rsidRPr="00DA2A52">
        <w:rPr>
          <w:rFonts w:ascii="Times New Roman" w:hAnsi="Times New Roman" w:cs="Times New Roman"/>
          <w:sz w:val="28"/>
          <w:szCs w:val="28"/>
          <w:lang w:val="uk-UA"/>
        </w:rPr>
        <w:t xml:space="preserve"> (</w:t>
      </w:r>
      <w:proofErr w:type="spellStart"/>
      <w:r w:rsidR="002E02FB" w:rsidRPr="00DA2A52">
        <w:rPr>
          <w:rFonts w:ascii="Times New Roman" w:hAnsi="Times New Roman" w:cs="Times New Roman"/>
          <w:sz w:val="28"/>
          <w:szCs w:val="28"/>
          <w:lang w:val="uk-UA"/>
        </w:rPr>
        <w:t>Коларівської</w:t>
      </w:r>
      <w:proofErr w:type="spellEnd"/>
      <w:r w:rsidR="002E02FB" w:rsidRPr="00DA2A52">
        <w:rPr>
          <w:rFonts w:ascii="Times New Roman" w:hAnsi="Times New Roman" w:cs="Times New Roman"/>
          <w:sz w:val="28"/>
          <w:szCs w:val="28"/>
          <w:lang w:val="uk-UA"/>
        </w:rPr>
        <w:t xml:space="preserve">) сільської ради </w:t>
      </w:r>
      <w:bookmarkEnd w:id="2"/>
      <w:r w:rsidR="002E02FB" w:rsidRPr="00DA2A52">
        <w:rPr>
          <w:rFonts w:ascii="Times New Roman" w:hAnsi="Times New Roman" w:cs="Times New Roman"/>
          <w:sz w:val="28"/>
          <w:szCs w:val="28"/>
          <w:lang w:val="uk-UA"/>
        </w:rPr>
        <w:t>для  визначення функціонального призначення та параметрів забудови окремої земельної ділянки за межами населеного пункту для розміщення об’єкту будівництва.</w:t>
      </w:r>
    </w:p>
    <w:p w:rsidR="00C422CB" w:rsidRPr="00DA2A52" w:rsidRDefault="00C422CB" w:rsidP="00DA2A52">
      <w:pPr>
        <w:spacing w:after="0" w:line="240" w:lineRule="auto"/>
        <w:ind w:firstLine="709"/>
        <w:jc w:val="both"/>
        <w:textAlignment w:val="baseline"/>
        <w:rPr>
          <w:rFonts w:ascii="Times New Roman" w:eastAsia="Times New Roman" w:hAnsi="Times New Roman" w:cs="Times New Roman"/>
          <w:sz w:val="28"/>
          <w:szCs w:val="28"/>
          <w:lang w:val="uk-UA" w:eastAsia="ru-RU"/>
        </w:rPr>
      </w:pPr>
    </w:p>
    <w:sectPr w:rsidR="00C422CB" w:rsidRPr="00DA2A52" w:rsidSect="00311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63C"/>
    <w:multiLevelType w:val="hybridMultilevel"/>
    <w:tmpl w:val="5C6E46E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22CB"/>
    <w:rsid w:val="000D6FCE"/>
    <w:rsid w:val="000E74CF"/>
    <w:rsid w:val="002E02FB"/>
    <w:rsid w:val="00311BF9"/>
    <w:rsid w:val="007425D8"/>
    <w:rsid w:val="00895A3D"/>
    <w:rsid w:val="00C422CB"/>
    <w:rsid w:val="00CD2E29"/>
    <w:rsid w:val="00DA2A52"/>
    <w:rsid w:val="00FE34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CF"/>
  </w:style>
  <w:style w:type="paragraph" w:styleId="1">
    <w:name w:val="heading 1"/>
    <w:basedOn w:val="a"/>
    <w:link w:val="10"/>
    <w:uiPriority w:val="9"/>
    <w:qFormat/>
    <w:rsid w:val="00C42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2CB"/>
    <w:rPr>
      <w:rFonts w:ascii="Times New Roman" w:eastAsia="Times New Roman" w:hAnsi="Times New Roman" w:cs="Times New Roman"/>
      <w:b/>
      <w:bCs/>
      <w:kern w:val="36"/>
      <w:sz w:val="48"/>
      <w:szCs w:val="48"/>
      <w:lang w:eastAsia="ru-RU"/>
    </w:rPr>
  </w:style>
  <w:style w:type="paragraph" w:customStyle="1" w:styleId="real-timestamp">
    <w:name w:val="real-timestamp"/>
    <w:basedOn w:val="a"/>
    <w:rsid w:val="00C42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al-timestampleft">
    <w:name w:val="real-timestamp__left"/>
    <w:basedOn w:val="a0"/>
    <w:rsid w:val="00C422CB"/>
  </w:style>
  <w:style w:type="character" w:customStyle="1" w:styleId="real-timestampright">
    <w:name w:val="real-timestamp__right"/>
    <w:basedOn w:val="a0"/>
    <w:rsid w:val="00C422CB"/>
  </w:style>
  <w:style w:type="paragraph" w:styleId="a3">
    <w:name w:val="Normal (Web)"/>
    <w:basedOn w:val="a"/>
    <w:uiPriority w:val="99"/>
    <w:semiHidden/>
    <w:unhideWhenUsed/>
    <w:rsid w:val="00C42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22CB"/>
    <w:rPr>
      <w:i/>
      <w:iCs/>
    </w:rPr>
  </w:style>
  <w:style w:type="character" w:styleId="a5">
    <w:name w:val="Hyperlink"/>
    <w:basedOn w:val="a0"/>
    <w:uiPriority w:val="99"/>
    <w:semiHidden/>
    <w:unhideWhenUsed/>
    <w:rsid w:val="00C422CB"/>
    <w:rPr>
      <w:color w:val="0000FF"/>
      <w:u w:val="single"/>
    </w:rPr>
  </w:style>
  <w:style w:type="character" w:customStyle="1" w:styleId="datefnews">
    <w:name w:val="datefnews"/>
    <w:basedOn w:val="a0"/>
    <w:rsid w:val="00C422CB"/>
  </w:style>
  <w:style w:type="character" w:customStyle="1" w:styleId="4">
    <w:name w:val="Основной текст (4) + Не полужирный"/>
    <w:basedOn w:val="a0"/>
    <w:rsid w:val="00C422CB"/>
    <w:rPr>
      <w:rFonts w:ascii="Arial" w:eastAsia="Arial" w:hAnsi="Arial" w:cs="Arial"/>
      <w:b/>
      <w:bCs/>
      <w:i w:val="0"/>
      <w:iCs w:val="0"/>
      <w:smallCaps w:val="0"/>
      <w:strike w:val="0"/>
      <w:color w:val="000000"/>
      <w:spacing w:val="0"/>
      <w:w w:val="100"/>
      <w:position w:val="0"/>
      <w:sz w:val="22"/>
      <w:szCs w:val="22"/>
      <w:u w:val="none"/>
      <w:lang w:val="uk-UA" w:eastAsia="uk-UA" w:bidi="uk-UA"/>
    </w:rPr>
  </w:style>
  <w:style w:type="character" w:customStyle="1" w:styleId="22">
    <w:name w:val="Заголовок №2 (2)_"/>
    <w:link w:val="220"/>
    <w:rsid w:val="00C422CB"/>
    <w:rPr>
      <w:sz w:val="28"/>
      <w:szCs w:val="28"/>
      <w:shd w:val="clear" w:color="auto" w:fill="FFFFFF"/>
    </w:rPr>
  </w:style>
  <w:style w:type="paragraph" w:customStyle="1" w:styleId="220">
    <w:name w:val="Заголовок №2 (2)"/>
    <w:basedOn w:val="a"/>
    <w:link w:val="22"/>
    <w:rsid w:val="00C422CB"/>
    <w:pPr>
      <w:widowControl w:val="0"/>
      <w:shd w:val="clear" w:color="auto" w:fill="FFFFFF"/>
      <w:spacing w:before="420" w:after="420" w:line="0" w:lineRule="atLeast"/>
      <w:outlineLvl w:val="1"/>
    </w:pPr>
    <w:rPr>
      <w:sz w:val="28"/>
      <w:szCs w:val="28"/>
    </w:rPr>
  </w:style>
</w:styles>
</file>

<file path=word/webSettings.xml><?xml version="1.0" encoding="utf-8"?>
<w:webSettings xmlns:r="http://schemas.openxmlformats.org/officeDocument/2006/relationships" xmlns:w="http://schemas.openxmlformats.org/wordprocessingml/2006/main">
  <w:divs>
    <w:div w:id="13518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mr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13605</Words>
  <Characters>7756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Win7</cp:lastModifiedBy>
  <cp:revision>4</cp:revision>
  <dcterms:created xsi:type="dcterms:W3CDTF">2021-04-13T13:32:00Z</dcterms:created>
  <dcterms:modified xsi:type="dcterms:W3CDTF">2021-04-14T06:44:00Z</dcterms:modified>
</cp:coreProperties>
</file>